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67BD" w:rsidRDefault="009567BD" w:rsidP="002F5D6C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6145530" cy="9121140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329" t="5195" r="7047" b="6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912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7BD" w:rsidRDefault="009567BD" w:rsidP="002F5D6C">
      <w:pPr>
        <w:jc w:val="center"/>
        <w:rPr>
          <w:b/>
        </w:rPr>
      </w:pPr>
    </w:p>
    <w:p w:rsidR="009567BD" w:rsidRDefault="009567BD" w:rsidP="002F5D6C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6107430" cy="8747760"/>
            <wp:effectExtent l="1905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794" t="7359" r="7084" b="6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0" cy="874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7BD" w:rsidRDefault="009567BD" w:rsidP="002F5D6C">
      <w:pPr>
        <w:jc w:val="center"/>
        <w:rPr>
          <w:b/>
        </w:rPr>
      </w:pPr>
    </w:p>
    <w:p w:rsidR="00876ABB" w:rsidRDefault="00876ABB" w:rsidP="00876ABB">
      <w:pPr>
        <w:spacing w:line="360" w:lineRule="auto"/>
        <w:ind w:left="1452" w:firstLine="708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876ABB" w:rsidRPr="006801BA" w:rsidRDefault="00876ABB" w:rsidP="00876ABB">
      <w:pPr>
        <w:spacing w:line="360" w:lineRule="auto"/>
        <w:ind w:left="1452" w:firstLine="708"/>
        <w:rPr>
          <w:b/>
          <w:sz w:val="28"/>
          <w:szCs w:val="28"/>
        </w:rPr>
      </w:pPr>
    </w:p>
    <w:p w:rsidR="00876ABB" w:rsidRPr="006801BA" w:rsidRDefault="00876ABB" w:rsidP="00876ABB">
      <w:pPr>
        <w:spacing w:line="360" w:lineRule="auto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>Пояснительная записка</w:t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Срок реализации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Объем учебного времени, предусмотренный учебным планом образовательного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учреждения на реализацию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Цели и задачи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 xml:space="preserve">- Методы обучения; 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</w:p>
    <w:p w:rsidR="00877DF1" w:rsidRDefault="00876ABB" w:rsidP="00876ABB">
      <w:pPr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>Содержание учебного предмета</w:t>
      </w:r>
      <w:r w:rsidRPr="006801BA">
        <w:rPr>
          <w:b/>
          <w:sz w:val="28"/>
          <w:szCs w:val="28"/>
        </w:rPr>
        <w:tab/>
      </w:r>
    </w:p>
    <w:p w:rsidR="00876ABB" w:rsidRPr="006801BA" w:rsidRDefault="00876ABB" w:rsidP="00876ABB">
      <w:pPr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876ABB" w:rsidRPr="006801BA" w:rsidRDefault="00876ABB" w:rsidP="00876ABB">
      <w:pPr>
        <w:spacing w:before="100" w:beforeAutospacing="1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III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>Требования к уровню подготовки обучающихся</w:t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E37C0C" w:rsidRDefault="00876ABB" w:rsidP="00876ABB">
      <w:pPr>
        <w:spacing w:before="100" w:beforeAutospacing="1"/>
        <w:rPr>
          <w:b/>
          <w:sz w:val="28"/>
          <w:szCs w:val="28"/>
        </w:rPr>
      </w:pPr>
    </w:p>
    <w:p w:rsidR="00876ABB" w:rsidRPr="00C055FD" w:rsidRDefault="00876ABB" w:rsidP="00876ABB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Критерии оценки;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Контрольные требования на разных этапах обучения;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</w:p>
    <w:p w:rsidR="00877DF1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</w:p>
    <w:p w:rsidR="00876ABB" w:rsidRPr="00C055FD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876ABB" w:rsidRPr="00DE4166" w:rsidRDefault="00876ABB" w:rsidP="00877DF1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876ABB" w:rsidRDefault="00876ABB" w:rsidP="00877DF1">
      <w:pPr>
        <w:pStyle w:val="a8"/>
        <w:rPr>
          <w:rFonts w:ascii="Calibri" w:hAnsi="Calibri" w:cs="Times New Roman"/>
        </w:rPr>
      </w:pPr>
      <w:r w:rsidRPr="00DE4166">
        <w:rPr>
          <w:rFonts w:ascii="Times New Roman" w:hAnsi="Times New Roman" w:cs="Times New Roman"/>
          <w:i/>
        </w:rPr>
        <w:t>- Рекомендации по организации самостоятельной работы обучающихся</w:t>
      </w:r>
      <w:r w:rsidRPr="002A0859">
        <w:rPr>
          <w:rFonts w:ascii="Calibri" w:hAnsi="Calibri" w:cs="Times New Roman"/>
        </w:rPr>
        <w:t>;</w:t>
      </w:r>
    </w:p>
    <w:p w:rsidR="00876ABB" w:rsidRPr="002A0859" w:rsidRDefault="00876ABB" w:rsidP="00877DF1">
      <w:pPr>
        <w:pStyle w:val="a8"/>
        <w:rPr>
          <w:rFonts w:ascii="Calibri" w:hAnsi="Calibri" w:cs="Times New Roman"/>
        </w:rPr>
      </w:pPr>
    </w:p>
    <w:p w:rsidR="00876ABB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877DF1" w:rsidRPr="00C055FD" w:rsidRDefault="00877DF1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876ABB" w:rsidRPr="00DE4166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Список рекомендуемой нотной литературы;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Список рекомендуемой методической литературы;</w:t>
      </w:r>
    </w:p>
    <w:p w:rsidR="00876ABB" w:rsidRDefault="00876ABB" w:rsidP="00876ABB">
      <w:pPr>
        <w:outlineLvl w:val="0"/>
        <w:rPr>
          <w:rFonts w:ascii="Arial" w:eastAsia="ヒラギノ角ゴ Pro W3" w:hAnsi="Arial" w:cs="Arial"/>
          <w:color w:val="000000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C1405" w:rsidRDefault="008C1405" w:rsidP="007600E0">
      <w:pPr>
        <w:spacing w:line="360" w:lineRule="auto"/>
        <w:rPr>
          <w:sz w:val="32"/>
          <w:szCs w:val="32"/>
        </w:rPr>
      </w:pPr>
    </w:p>
    <w:p w:rsidR="00876ABB" w:rsidRDefault="00876ABB" w:rsidP="007600E0">
      <w:pPr>
        <w:spacing w:line="360" w:lineRule="auto"/>
        <w:rPr>
          <w:sz w:val="32"/>
          <w:szCs w:val="32"/>
        </w:rPr>
      </w:pPr>
    </w:p>
    <w:p w:rsidR="00876ABB" w:rsidRDefault="00876ABB" w:rsidP="007600E0">
      <w:pPr>
        <w:spacing w:line="360" w:lineRule="auto"/>
        <w:rPr>
          <w:sz w:val="32"/>
          <w:szCs w:val="32"/>
        </w:rPr>
      </w:pPr>
    </w:p>
    <w:p w:rsidR="00551041" w:rsidRDefault="00551041" w:rsidP="00551041">
      <w:pPr>
        <w:pStyle w:val="1"/>
        <w:tabs>
          <w:tab w:val="left" w:pos="426"/>
        </w:tabs>
        <w:ind w:left="360"/>
        <w:jc w:val="center"/>
        <w:rPr>
          <w:sz w:val="24"/>
        </w:rPr>
      </w:pPr>
    </w:p>
    <w:p w:rsidR="00551041" w:rsidRPr="00551041" w:rsidRDefault="00551041" w:rsidP="00551041"/>
    <w:p w:rsidR="00146090" w:rsidRDefault="00146090" w:rsidP="00551041">
      <w:pPr>
        <w:pStyle w:val="1"/>
        <w:tabs>
          <w:tab w:val="left" w:pos="426"/>
        </w:tabs>
        <w:ind w:left="360"/>
        <w:jc w:val="center"/>
        <w:rPr>
          <w:b/>
          <w:bCs/>
          <w:szCs w:val="28"/>
        </w:rPr>
      </w:pPr>
      <w:r w:rsidRPr="00785699">
        <w:rPr>
          <w:b/>
          <w:bCs/>
          <w:szCs w:val="28"/>
        </w:rPr>
        <w:lastRenderedPageBreak/>
        <w:t>Пояснительная записка</w:t>
      </w:r>
    </w:p>
    <w:p w:rsidR="00876ABB" w:rsidRDefault="00876ABB" w:rsidP="00876ABB"/>
    <w:p w:rsidR="00AB54D5" w:rsidRDefault="00876ABB" w:rsidP="00AB54D5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73665E">
        <w:rPr>
          <w:b/>
          <w:i/>
          <w:sz w:val="28"/>
          <w:szCs w:val="28"/>
        </w:rPr>
        <w:t>Характеристика учебного предмета, его место и р</w:t>
      </w:r>
      <w:r>
        <w:rPr>
          <w:b/>
          <w:i/>
          <w:sz w:val="28"/>
          <w:szCs w:val="28"/>
        </w:rPr>
        <w:t>оль в образовательном процессе</w:t>
      </w:r>
    </w:p>
    <w:p w:rsidR="005217AC" w:rsidRDefault="00AB54D5" w:rsidP="005217A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Программа учебного предмета «</w:t>
      </w:r>
      <w:r w:rsidR="00F47B7D">
        <w:rPr>
          <w:sz w:val="28"/>
          <w:szCs w:val="28"/>
        </w:rPr>
        <w:t>Вокальный а</w:t>
      </w:r>
      <w:r w:rsidR="00843FE0">
        <w:rPr>
          <w:sz w:val="28"/>
          <w:szCs w:val="28"/>
        </w:rPr>
        <w:t>нсамбль</w:t>
      </w:r>
      <w:r>
        <w:rPr>
          <w:sz w:val="28"/>
          <w:szCs w:val="28"/>
        </w:rPr>
        <w:t xml:space="preserve">» </w:t>
      </w:r>
      <w:r w:rsidR="005217AC">
        <w:rPr>
          <w:sz w:val="28"/>
          <w:szCs w:val="28"/>
        </w:rPr>
        <w:t>Программа учебного предмета разработана на основе «Рекомендаций по организации образовательной и методической деятельности при реализации общеразвивающих программ в области искусств», направленных письмом Министерства культуры Российской Федерации от 21.11.2013 №191-01-39/06-ГИ, а также с учетом многолетнего педагогического опыта в области исполнительства хоровых коллективов в детских школах искусств.</w:t>
      </w:r>
    </w:p>
    <w:p w:rsidR="00876ABB" w:rsidRPr="00F03200" w:rsidRDefault="008771BB" w:rsidP="00876AB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Ансамблевое</w:t>
      </w:r>
      <w:r w:rsidR="00876ABB">
        <w:rPr>
          <w:sz w:val="28"/>
          <w:szCs w:val="28"/>
        </w:rPr>
        <w:t>исполнительство</w:t>
      </w:r>
      <w:r w:rsidR="00876ABB" w:rsidRPr="007E7151">
        <w:rPr>
          <w:sz w:val="28"/>
          <w:szCs w:val="28"/>
        </w:rPr>
        <w:t xml:space="preserve"> - один из наиболее сложных и значимых видов музыкальной деятельности, </w:t>
      </w:r>
      <w:r w:rsidR="00876ABB">
        <w:rPr>
          <w:sz w:val="28"/>
          <w:szCs w:val="28"/>
        </w:rPr>
        <w:t>учебный предмет «</w:t>
      </w:r>
      <w:r w:rsidR="00F47B7D">
        <w:rPr>
          <w:sz w:val="28"/>
          <w:szCs w:val="28"/>
        </w:rPr>
        <w:t>Вокальный а</w:t>
      </w:r>
      <w:r>
        <w:rPr>
          <w:sz w:val="28"/>
          <w:szCs w:val="28"/>
        </w:rPr>
        <w:t>нсамбль</w:t>
      </w:r>
      <w:r w:rsidR="00876ABB">
        <w:rPr>
          <w:sz w:val="28"/>
          <w:szCs w:val="28"/>
        </w:rPr>
        <w:t xml:space="preserve">» является предметом </w:t>
      </w:r>
      <w:r w:rsidR="002E3188">
        <w:rPr>
          <w:sz w:val="28"/>
          <w:szCs w:val="28"/>
        </w:rPr>
        <w:t>по выбору</w:t>
      </w:r>
      <w:r w:rsidR="00876ABB">
        <w:rPr>
          <w:sz w:val="28"/>
          <w:szCs w:val="28"/>
        </w:rPr>
        <w:t xml:space="preserve">, </w:t>
      </w:r>
      <w:r w:rsidR="00876ABB" w:rsidRPr="007E7151">
        <w:rPr>
          <w:sz w:val="28"/>
          <w:szCs w:val="28"/>
        </w:rPr>
        <w:t xml:space="preserve">занимает особое место </w:t>
      </w:r>
      <w:r w:rsidR="00910948">
        <w:rPr>
          <w:sz w:val="28"/>
          <w:szCs w:val="28"/>
        </w:rPr>
        <w:t xml:space="preserve">в </w:t>
      </w:r>
      <w:r w:rsidR="00877DF1">
        <w:rPr>
          <w:sz w:val="28"/>
          <w:szCs w:val="28"/>
        </w:rPr>
        <w:t>развитии музыканта</w:t>
      </w:r>
      <w:r>
        <w:rPr>
          <w:sz w:val="28"/>
          <w:szCs w:val="28"/>
        </w:rPr>
        <w:t>.</w:t>
      </w:r>
    </w:p>
    <w:p w:rsidR="00146090" w:rsidRDefault="00146090" w:rsidP="00785699">
      <w:pPr>
        <w:spacing w:line="360" w:lineRule="auto"/>
        <w:jc w:val="both"/>
        <w:rPr>
          <w:sz w:val="28"/>
          <w:szCs w:val="28"/>
        </w:rPr>
      </w:pPr>
      <w:r w:rsidRPr="00785699">
        <w:rPr>
          <w:b/>
          <w:bCs/>
          <w:sz w:val="28"/>
          <w:szCs w:val="28"/>
        </w:rPr>
        <w:tab/>
      </w:r>
      <w:r w:rsidRPr="00785699">
        <w:rPr>
          <w:sz w:val="28"/>
          <w:szCs w:val="28"/>
        </w:rPr>
        <w:t xml:space="preserve">В </w:t>
      </w:r>
      <w:r w:rsidR="00785699">
        <w:rPr>
          <w:sz w:val="28"/>
          <w:szCs w:val="28"/>
        </w:rPr>
        <w:t>детской школе искусств</w:t>
      </w:r>
      <w:r w:rsidRPr="00785699">
        <w:rPr>
          <w:sz w:val="28"/>
          <w:szCs w:val="28"/>
        </w:rPr>
        <w:t xml:space="preserve">, где учащиеся сочетают </w:t>
      </w:r>
      <w:r w:rsidR="00DD502E">
        <w:rPr>
          <w:sz w:val="28"/>
          <w:szCs w:val="28"/>
        </w:rPr>
        <w:t xml:space="preserve"> пение в ансамбле</w:t>
      </w:r>
      <w:r w:rsidRPr="00785699">
        <w:rPr>
          <w:sz w:val="28"/>
          <w:szCs w:val="28"/>
        </w:rPr>
        <w:t xml:space="preserve"> с обучением игре на одном  из м</w:t>
      </w:r>
      <w:r w:rsidR="00551041">
        <w:rPr>
          <w:sz w:val="28"/>
          <w:szCs w:val="28"/>
        </w:rPr>
        <w:t xml:space="preserve">узыкальных инструментов, пение </w:t>
      </w:r>
      <w:r w:rsidRPr="00785699">
        <w:rPr>
          <w:sz w:val="28"/>
          <w:szCs w:val="28"/>
        </w:rPr>
        <w:t>служит одним из важнейших факторов развития слуха, музыкальности детей, помогает формированию интонационных навыков, необходимых для овладения исполнительским искусством на любом музыкальном инструменте.</w:t>
      </w:r>
    </w:p>
    <w:p w:rsidR="00877DF1" w:rsidRDefault="00877DF1" w:rsidP="00877DF1">
      <w:pPr>
        <w:spacing w:line="360" w:lineRule="auto"/>
        <w:ind w:firstLine="708"/>
        <w:jc w:val="both"/>
        <w:rPr>
          <w:sz w:val="28"/>
          <w:szCs w:val="28"/>
        </w:rPr>
      </w:pPr>
      <w:r w:rsidRPr="0073665E">
        <w:rPr>
          <w:sz w:val="28"/>
          <w:szCs w:val="28"/>
        </w:rPr>
        <w:t>Учебный предмет «</w:t>
      </w:r>
      <w:r w:rsidR="00F47B7D">
        <w:rPr>
          <w:sz w:val="28"/>
          <w:szCs w:val="28"/>
        </w:rPr>
        <w:t>Вокальный а</w:t>
      </w:r>
      <w:r w:rsidR="00AC3DC0">
        <w:rPr>
          <w:sz w:val="28"/>
          <w:szCs w:val="28"/>
        </w:rPr>
        <w:t>нсамбль</w:t>
      </w:r>
      <w:r w:rsidRPr="0073665E">
        <w:rPr>
          <w:sz w:val="28"/>
          <w:szCs w:val="28"/>
        </w:rPr>
        <w:t>» направлен на приобретение детьми знаний, умений и навыков в области хорового пения, на эстетическое воспитание и художественное образование, духовн</w:t>
      </w:r>
      <w:r>
        <w:rPr>
          <w:sz w:val="28"/>
          <w:szCs w:val="28"/>
        </w:rPr>
        <w:t>о-нравственное развитие ученика.</w:t>
      </w:r>
    </w:p>
    <w:p w:rsidR="00F4384A" w:rsidRDefault="00361224" w:rsidP="00F4384A">
      <w:pPr>
        <w:spacing w:line="360" w:lineRule="auto"/>
        <w:ind w:firstLine="72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Срок реализации учебного предмета</w:t>
      </w:r>
    </w:p>
    <w:p w:rsidR="00F4384A" w:rsidRDefault="00F4384A" w:rsidP="00F4384A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При  реализации  программы  со  сроком  обучения </w:t>
      </w:r>
      <w:r w:rsidR="005E7589">
        <w:rPr>
          <w:sz w:val="28"/>
          <w:szCs w:val="28"/>
        </w:rPr>
        <w:t>4/5</w:t>
      </w:r>
      <w:r>
        <w:rPr>
          <w:sz w:val="28"/>
          <w:szCs w:val="28"/>
        </w:rPr>
        <w:t xml:space="preserve">  лет  предмет  «Вокальный ансамбль»  составляет  5  лет с </w:t>
      </w:r>
      <w:r w:rsidR="005E7589">
        <w:rPr>
          <w:sz w:val="28"/>
          <w:szCs w:val="28"/>
        </w:rPr>
        <w:t>1</w:t>
      </w:r>
      <w:r>
        <w:rPr>
          <w:sz w:val="28"/>
          <w:szCs w:val="28"/>
        </w:rPr>
        <w:t xml:space="preserve"> -го  по  </w:t>
      </w:r>
      <w:r w:rsidR="005E7589">
        <w:rPr>
          <w:sz w:val="28"/>
          <w:szCs w:val="28"/>
        </w:rPr>
        <w:t>5</w:t>
      </w:r>
      <w:r>
        <w:rPr>
          <w:sz w:val="28"/>
          <w:szCs w:val="28"/>
        </w:rPr>
        <w:t xml:space="preserve">-й  класс.  </w:t>
      </w:r>
    </w:p>
    <w:p w:rsidR="00F4384A" w:rsidRDefault="00F4384A" w:rsidP="00F4384A">
      <w:pPr>
        <w:spacing w:before="240"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i/>
          <w:sz w:val="28"/>
          <w:szCs w:val="28"/>
        </w:rPr>
        <w:t>3. Объем учебного времени</w:t>
      </w:r>
      <w:r>
        <w:rPr>
          <w:sz w:val="28"/>
          <w:szCs w:val="28"/>
        </w:rPr>
        <w:t xml:space="preserve">, предусмотренный учебным планом образовательной организации на реализацию учебного предмета </w:t>
      </w:r>
      <w:r>
        <w:rPr>
          <w:bCs/>
          <w:iCs/>
          <w:sz w:val="28"/>
          <w:szCs w:val="28"/>
        </w:rPr>
        <w:t>«</w:t>
      </w:r>
      <w:r w:rsidR="00690BB2">
        <w:rPr>
          <w:bCs/>
          <w:iCs/>
          <w:sz w:val="28"/>
          <w:szCs w:val="28"/>
        </w:rPr>
        <w:t>Вокальный ансамбль</w:t>
      </w:r>
      <w:r>
        <w:rPr>
          <w:sz w:val="28"/>
          <w:szCs w:val="28"/>
        </w:rPr>
        <w:t>»:</w:t>
      </w:r>
    </w:p>
    <w:p w:rsidR="00F4384A" w:rsidRDefault="00F4384A" w:rsidP="00F4384A">
      <w:pPr>
        <w:spacing w:line="360" w:lineRule="auto"/>
        <w:ind w:firstLine="709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Таблица 1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09"/>
        <w:gridCol w:w="1721"/>
      </w:tblGrid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lastRenderedPageBreak/>
              <w:t>Срок обучения/класс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5E7589">
            <w:pPr>
              <w:widowControl w:val="0"/>
              <w:suppressAutoHyphens/>
              <w:spacing w:after="200" w:line="360" w:lineRule="auto"/>
              <w:jc w:val="center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5</w:t>
            </w:r>
            <w:r w:rsidR="00220CEE">
              <w:rPr>
                <w:sz w:val="28"/>
                <w:szCs w:val="28"/>
              </w:rPr>
              <w:t>лет</w:t>
            </w:r>
          </w:p>
        </w:tc>
      </w:tr>
      <w:tr w:rsidR="00220CEE" w:rsidTr="00F4384A">
        <w:trPr>
          <w:trHeight w:val="449"/>
        </w:trPr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 w:rsidP="005E7589">
            <w:pPr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3</w:t>
            </w:r>
            <w:r w:rsidR="005E7589">
              <w:rPr>
                <w:sz w:val="28"/>
                <w:szCs w:val="28"/>
                <w:lang w:eastAsia="ar-SA"/>
              </w:rPr>
              <w:t>5</w:t>
            </w:r>
            <w:r>
              <w:rPr>
                <w:sz w:val="28"/>
                <w:szCs w:val="28"/>
                <w:lang w:eastAsia="ar-SA"/>
              </w:rPr>
              <w:t>0</w:t>
            </w:r>
          </w:p>
        </w:tc>
      </w:tr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5E7589" w:rsidP="005E7589">
            <w:pPr>
              <w:widowControl w:val="0"/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175</w:t>
            </w:r>
          </w:p>
        </w:tc>
      </w:tr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 w:rsidP="005E7589">
            <w:pPr>
              <w:widowControl w:val="0"/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1</w:t>
            </w:r>
            <w:r w:rsidR="005E7589">
              <w:rPr>
                <w:sz w:val="28"/>
                <w:szCs w:val="28"/>
                <w:lang w:eastAsia="ar-SA"/>
              </w:rPr>
              <w:t>7</w:t>
            </w:r>
            <w:r>
              <w:rPr>
                <w:sz w:val="28"/>
                <w:szCs w:val="28"/>
                <w:lang w:eastAsia="ar-SA"/>
              </w:rPr>
              <w:t>5</w:t>
            </w:r>
          </w:p>
        </w:tc>
      </w:tr>
    </w:tbl>
    <w:p w:rsidR="0068289C" w:rsidRDefault="0068289C" w:rsidP="0068289C">
      <w:pPr>
        <w:spacing w:before="240" w:line="360" w:lineRule="auto"/>
        <w:ind w:firstLine="708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4. Форма проведения учебных аудиторных занятий</w:t>
      </w:r>
    </w:p>
    <w:p w:rsidR="003725CA" w:rsidRPr="00665884" w:rsidRDefault="0068289C" w:rsidP="00665884">
      <w:pPr>
        <w:spacing w:line="360" w:lineRule="auto"/>
        <w:jc w:val="both"/>
        <w:rPr>
          <w:rFonts w:cs="Calibri"/>
          <w:sz w:val="28"/>
          <w:szCs w:val="28"/>
        </w:rPr>
      </w:pPr>
      <w:r>
        <w:rPr>
          <w:sz w:val="28"/>
          <w:szCs w:val="28"/>
        </w:rPr>
        <w:tab/>
        <w:t xml:space="preserve">Занятия по предмету «Вокальный ансамбль» проводятся в форме  </w:t>
      </w:r>
      <w:r w:rsidR="000139EE">
        <w:rPr>
          <w:sz w:val="28"/>
          <w:szCs w:val="28"/>
        </w:rPr>
        <w:t xml:space="preserve">мелкогрупповых (от двух человек) </w:t>
      </w:r>
      <w:r>
        <w:rPr>
          <w:sz w:val="28"/>
          <w:szCs w:val="28"/>
        </w:rPr>
        <w:t xml:space="preserve">по 1 часу в неделю. </w:t>
      </w:r>
      <w:r>
        <w:rPr>
          <w:color w:val="000000"/>
          <w:sz w:val="28"/>
          <w:szCs w:val="28"/>
        </w:rPr>
        <w:t>Возможно чередование индивидуальных и мелкогрупповых занятий. Индивидуальная и м</w:t>
      </w:r>
      <w:r>
        <w:rPr>
          <w:rFonts w:eastAsia="Geeza Pro"/>
          <w:color w:val="000000"/>
          <w:sz w:val="28"/>
          <w:szCs w:val="28"/>
        </w:rPr>
        <w:t>елкогрупповая формы занятий позволяют преподавателю построить процесс обучения в соответствии с принципами дифференцированного и индивидуального подходов.</w:t>
      </w:r>
    </w:p>
    <w:p w:rsidR="00551041" w:rsidRPr="00007B72" w:rsidRDefault="00551041" w:rsidP="00007B72">
      <w:pPr>
        <w:shd w:val="clear" w:color="auto" w:fill="FFFFFF"/>
        <w:spacing w:line="360" w:lineRule="auto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3C268C" w:rsidRPr="00952DC4" w:rsidRDefault="003C268C" w:rsidP="00AB54D5">
      <w:pPr>
        <w:pStyle w:val="Body1"/>
        <w:spacing w:line="360" w:lineRule="auto"/>
        <w:ind w:left="1080"/>
        <w:jc w:val="both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Цель</w:t>
      </w:r>
      <w:r w:rsidRPr="00952DC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 и задачи </w:t>
      </w:r>
      <w:r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учебного предмета «</w:t>
      </w:r>
      <w:r w:rsidR="0066588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52DC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52DC4" w:rsidRDefault="003C268C" w:rsidP="003C268C">
      <w:pPr>
        <w:pStyle w:val="Body1"/>
        <w:spacing w:line="360" w:lineRule="auto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Цель</w:t>
      </w:r>
      <w:r w:rsidRPr="00952DC4">
        <w:rPr>
          <w:rFonts w:ascii="Times New Roman" w:eastAsia="Helvetica" w:hAnsi="Times New Roman"/>
          <w:color w:val="auto"/>
          <w:sz w:val="28"/>
          <w:szCs w:val="28"/>
          <w:lang w:val="ru-RU"/>
        </w:rPr>
        <w:t>:</w:t>
      </w:r>
    </w:p>
    <w:p w:rsidR="003C268C" w:rsidRPr="00952DC4" w:rsidRDefault="003C268C" w:rsidP="003C268C">
      <w:pPr>
        <w:pStyle w:val="a8"/>
        <w:widowControl/>
        <w:tabs>
          <w:tab w:val="left" w:pos="993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952DC4">
        <w:rPr>
          <w:rFonts w:ascii="Times New Roman" w:hAnsi="Times New Roman" w:cs="Times New Roman"/>
          <w:color w:val="auto"/>
          <w:sz w:val="28"/>
          <w:szCs w:val="28"/>
        </w:rPr>
        <w:t xml:space="preserve">развитие музыкально-творческих способностей учащегося на основе приобретенных им знаний, умений и навыков в области </w:t>
      </w:r>
      <w:r w:rsidR="00225C34">
        <w:rPr>
          <w:rFonts w:ascii="Times New Roman" w:hAnsi="Times New Roman" w:cs="Times New Roman"/>
          <w:color w:val="auto"/>
          <w:sz w:val="28"/>
          <w:szCs w:val="28"/>
        </w:rPr>
        <w:t>вокального</w:t>
      </w:r>
      <w:r w:rsidRPr="00952DC4">
        <w:rPr>
          <w:rFonts w:ascii="Times New Roman" w:hAnsi="Times New Roman" w:cs="Times New Roman"/>
          <w:color w:val="auto"/>
          <w:sz w:val="28"/>
          <w:szCs w:val="28"/>
        </w:rPr>
        <w:t xml:space="preserve"> исполнительства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3C268C" w:rsidRPr="00952DC4" w:rsidRDefault="003C268C" w:rsidP="003C268C">
      <w:pPr>
        <w:spacing w:line="360" w:lineRule="auto"/>
        <w:outlineLvl w:val="0"/>
        <w:rPr>
          <w:rFonts w:eastAsia="Helvetica"/>
          <w:b/>
          <w:sz w:val="28"/>
          <w:szCs w:val="28"/>
        </w:rPr>
      </w:pPr>
      <w:r w:rsidRPr="00952DC4">
        <w:rPr>
          <w:rFonts w:eastAsia="Helvetica"/>
          <w:b/>
          <w:sz w:val="28"/>
          <w:szCs w:val="28"/>
        </w:rPr>
        <w:t>Задачи: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развитие интереса к классической</w:t>
      </w:r>
      <w:r w:rsidR="00AF3A02">
        <w:rPr>
          <w:rFonts w:ascii="Times New Roman" w:eastAsia="ヒラギノ角ゴ Pro W3" w:hAnsi="Times New Roman" w:cs="Times New Roman"/>
          <w:sz w:val="28"/>
          <w:szCs w:val="28"/>
        </w:rPr>
        <w:t>,эстрадной, джазовой  народной</w:t>
      </w:r>
      <w:r w:rsidR="008155F0">
        <w:rPr>
          <w:rFonts w:ascii="Times New Roman" w:eastAsia="ヒラギノ角ゴ Pro W3" w:hAnsi="Times New Roman" w:cs="Times New Roman"/>
          <w:sz w:val="28"/>
          <w:szCs w:val="28"/>
        </w:rPr>
        <w:t xml:space="preserve"> музыке</w:t>
      </w:r>
      <w:r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 и музыкальному творчеству;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развитие музыкальных способностей: слуха, ритма, памяти, музыкальности и артистизма;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формирование умений и навыков </w:t>
      </w:r>
      <w:r w:rsidR="00A6440C">
        <w:rPr>
          <w:rFonts w:ascii="Times New Roman" w:eastAsia="ヒラギノ角ゴ Pro W3" w:hAnsi="Times New Roman" w:cs="Times New Roman"/>
          <w:sz w:val="28"/>
          <w:szCs w:val="28"/>
        </w:rPr>
        <w:t xml:space="preserve">вокального/ансамблевого </w:t>
      </w:r>
      <w:r w:rsidRPr="00952DC4">
        <w:rPr>
          <w:rFonts w:ascii="Times New Roman" w:eastAsia="ヒラギノ角ゴ Pro W3" w:hAnsi="Times New Roman" w:cs="Times New Roman"/>
          <w:sz w:val="28"/>
          <w:szCs w:val="28"/>
        </w:rPr>
        <w:t>исполнительства;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обучение навыкам самостоятельной работы с музыкальным материалом и чтению нот с листа;</w:t>
      </w:r>
    </w:p>
    <w:p w:rsidR="00551041" w:rsidRPr="00AA6459" w:rsidRDefault="00007B72" w:rsidP="00AA6459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>
        <w:rPr>
          <w:rFonts w:ascii="Times New Roman" w:eastAsia="ヒラギノ角ゴ Pro W3" w:hAnsi="Times New Roman" w:cs="Times New Roman"/>
          <w:sz w:val="28"/>
          <w:szCs w:val="28"/>
        </w:rPr>
        <w:t>приобретение обучающимися</w:t>
      </w:r>
      <w:r w:rsidR="003C268C"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опыта </w:t>
      </w:r>
      <w:r w:rsidR="00A6440C">
        <w:rPr>
          <w:rFonts w:ascii="Times New Roman" w:eastAsia="ヒラギノ角ゴ Pro W3" w:hAnsi="Times New Roman" w:cs="Times New Roman"/>
          <w:sz w:val="28"/>
          <w:szCs w:val="28"/>
        </w:rPr>
        <w:t xml:space="preserve">вокального </w:t>
      </w:r>
      <w:r w:rsidR="003C268C">
        <w:rPr>
          <w:rFonts w:ascii="Times New Roman" w:eastAsia="ヒラギノ角ゴ Pro W3" w:hAnsi="Times New Roman" w:cs="Times New Roman"/>
          <w:sz w:val="28"/>
          <w:szCs w:val="28"/>
        </w:rPr>
        <w:t>исполнительства и публичных выступлений.</w:t>
      </w:r>
    </w:p>
    <w:p w:rsidR="003C268C" w:rsidRPr="00952DC4" w:rsidRDefault="003C268C" w:rsidP="00AB54D5">
      <w:pPr>
        <w:pStyle w:val="Body1"/>
        <w:spacing w:line="360" w:lineRule="auto"/>
        <w:ind w:left="108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952DC4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lastRenderedPageBreak/>
        <w:t>Обоснование структуры учебного предмета «</w:t>
      </w:r>
      <w:r w:rsidR="00B4442B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52DC4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52DC4" w:rsidRDefault="003C268C" w:rsidP="003C268C">
      <w:pPr>
        <w:pStyle w:val="Body1"/>
        <w:spacing w:line="360" w:lineRule="auto"/>
        <w:ind w:firstLine="709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952DC4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сведения о затратах учебного времени, предусмотренного на освоение учебного предмета;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описание дидактических единиц учебного предмета;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требования к уровню подготовки обучающихся;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формы и методы контроля, система оценок;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методическое обеспечение учебного процесса.</w:t>
      </w:r>
    </w:p>
    <w:p w:rsidR="00551041" w:rsidRPr="00952DC4" w:rsidRDefault="003C268C" w:rsidP="00AA6459">
      <w:pPr>
        <w:spacing w:line="360" w:lineRule="auto"/>
        <w:ind w:firstLine="709"/>
        <w:jc w:val="both"/>
        <w:outlineLvl w:val="0"/>
        <w:rPr>
          <w:rFonts w:eastAsia="Geeza Pro"/>
          <w:sz w:val="28"/>
          <w:szCs w:val="28"/>
        </w:rPr>
      </w:pPr>
      <w:r w:rsidRPr="00952DC4">
        <w:rPr>
          <w:rFonts w:eastAsia="Geeza Pro"/>
          <w:sz w:val="28"/>
          <w:szCs w:val="28"/>
        </w:rPr>
        <w:t>В соответствии с данными направлениями строится основной раздел программы "Содержание учебного предмета".</w:t>
      </w:r>
    </w:p>
    <w:p w:rsidR="003C268C" w:rsidRPr="00952DC4" w:rsidRDefault="003C268C" w:rsidP="00AB54D5">
      <w:pPr>
        <w:pStyle w:val="a9"/>
        <w:spacing w:after="0" w:line="360" w:lineRule="auto"/>
        <w:ind w:left="709"/>
        <w:outlineLvl w:val="0"/>
        <w:rPr>
          <w:rFonts w:ascii="Times New Roman" w:eastAsia="Geeza Pro" w:hAnsi="Times New Roman" w:cs="Times New Roman"/>
          <w:b/>
          <w:i/>
          <w:sz w:val="28"/>
          <w:szCs w:val="28"/>
        </w:rPr>
      </w:pPr>
      <w:r w:rsidRPr="00952DC4">
        <w:rPr>
          <w:rFonts w:ascii="Times New Roman" w:eastAsia="Geeza Pro" w:hAnsi="Times New Roman" w:cs="Times New Roman"/>
          <w:b/>
          <w:i/>
          <w:sz w:val="28"/>
          <w:szCs w:val="28"/>
        </w:rPr>
        <w:t>Методы обучения</w:t>
      </w:r>
    </w:p>
    <w:p w:rsidR="003C268C" w:rsidRPr="002B0D86" w:rsidRDefault="003C268C" w:rsidP="003C268C">
      <w:pPr>
        <w:pStyle w:val="Body1"/>
        <w:tabs>
          <w:tab w:val="left" w:pos="993"/>
        </w:tabs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словесн</w:t>
      </w:r>
      <w:r>
        <w:rPr>
          <w:rFonts w:ascii="Times New Roman" w:eastAsia="Helvetica" w:hAnsi="Times New Roman"/>
          <w:sz w:val="28"/>
          <w:szCs w:val="28"/>
          <w:lang w:val="ru-RU"/>
        </w:rPr>
        <w:t>ый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объяснение, разбор, анализ музыкального материала)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наглядный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показ, демонстрация отдельных частей и всего произведения)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практический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воспроизводящие и творческие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упражнения,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 деление целогопроизведения на более мелкие части для подробной проработки и </w:t>
      </w:r>
      <w:r>
        <w:rPr>
          <w:rFonts w:ascii="Times New Roman" w:eastAsia="Helvetica" w:hAnsi="Times New Roman"/>
          <w:sz w:val="28"/>
          <w:szCs w:val="28"/>
          <w:lang w:val="ru-RU"/>
        </w:rPr>
        <w:t>последующая организация целого, репетиционные занятия);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прослушивание записей выдающихся </w:t>
      </w:r>
      <w:r w:rsidR="006722E1">
        <w:rPr>
          <w:rFonts w:ascii="Times New Roman" w:eastAsia="Helvetica" w:hAnsi="Times New Roman"/>
          <w:sz w:val="28"/>
          <w:szCs w:val="28"/>
          <w:lang w:val="ru-RU"/>
        </w:rPr>
        <w:t>вокальных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коллективов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 и посещение концертов для повышения о</w:t>
      </w:r>
      <w:r>
        <w:rPr>
          <w:rFonts w:ascii="Times New Roman" w:eastAsia="Helvetica" w:hAnsi="Times New Roman"/>
          <w:sz w:val="28"/>
          <w:szCs w:val="28"/>
          <w:lang w:val="ru-RU"/>
        </w:rPr>
        <w:t>бщего уровня развития обучающих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ся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C268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индивидуальный подход к каждому ученику с учетом возрастных особенностей, работоспособности и уровня подготовки</w:t>
      </w:r>
      <w:r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551041" w:rsidRPr="00936F4A" w:rsidRDefault="003C268C" w:rsidP="00AA6459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Предложенные методы работы </w:t>
      </w:r>
      <w:r>
        <w:rPr>
          <w:rFonts w:ascii="Times New Roman" w:hAnsi="Times New Roman"/>
          <w:color w:val="auto"/>
          <w:sz w:val="28"/>
          <w:szCs w:val="28"/>
          <w:lang w:val="ru-RU"/>
        </w:rPr>
        <w:t xml:space="preserve">с </w:t>
      </w:r>
      <w:r w:rsidR="006722E1">
        <w:rPr>
          <w:rFonts w:ascii="Times New Roman" w:hAnsi="Times New Roman"/>
          <w:color w:val="auto"/>
          <w:sz w:val="28"/>
          <w:szCs w:val="28"/>
          <w:lang w:val="ru-RU"/>
        </w:rPr>
        <w:t xml:space="preserve">вокальным </w:t>
      </w:r>
      <w:r>
        <w:rPr>
          <w:rFonts w:ascii="Times New Roman" w:hAnsi="Times New Roman"/>
          <w:color w:val="auto"/>
          <w:sz w:val="28"/>
          <w:szCs w:val="28"/>
          <w:lang w:val="ru-RU"/>
        </w:rPr>
        <w:t>коллективом</w:t>
      </w: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 в рамках программы являются наиболее продуктивными при реализации поставленных целей и зада</w:t>
      </w:r>
      <w:r>
        <w:rPr>
          <w:rFonts w:ascii="Times New Roman" w:hAnsi="Times New Roman"/>
          <w:color w:val="auto"/>
          <w:sz w:val="28"/>
          <w:szCs w:val="28"/>
          <w:lang w:val="ru-RU"/>
        </w:rPr>
        <w:t>ч</w:t>
      </w: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 учебного предмета и основаны на проверенных методиках и сложившихся традициях </w:t>
      </w:r>
      <w:r w:rsidR="006722E1">
        <w:rPr>
          <w:rFonts w:ascii="Times New Roman" w:hAnsi="Times New Roman"/>
          <w:color w:val="auto"/>
          <w:sz w:val="28"/>
          <w:szCs w:val="28"/>
          <w:lang w:val="ru-RU"/>
        </w:rPr>
        <w:t xml:space="preserve"> вокального</w:t>
      </w:r>
      <w:r>
        <w:rPr>
          <w:rFonts w:ascii="Times New Roman" w:hAnsi="Times New Roman"/>
          <w:color w:val="auto"/>
          <w:sz w:val="28"/>
          <w:szCs w:val="28"/>
          <w:lang w:val="ru-RU"/>
        </w:rPr>
        <w:t xml:space="preserve"> исполнительства.</w:t>
      </w:r>
    </w:p>
    <w:p w:rsidR="003C268C" w:rsidRPr="009C61BC" w:rsidRDefault="003C268C" w:rsidP="00551041">
      <w:pPr>
        <w:pStyle w:val="Body1"/>
        <w:spacing w:line="360" w:lineRule="auto"/>
        <w:ind w:left="720"/>
        <w:jc w:val="center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9C61B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Описание материально-технических условий реализации учебного предмета «</w:t>
      </w:r>
      <w:r w:rsidR="00CF774F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C61B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Для реализации программы учебного предмета «</w:t>
      </w:r>
      <w:r w:rsidR="00CF774F">
        <w:rPr>
          <w:sz w:val="28"/>
          <w:szCs w:val="28"/>
        </w:rPr>
        <w:t>Вокальный ансамбль</w:t>
      </w:r>
      <w:r w:rsidRPr="00936F4A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должны быть созданы следующие </w:t>
      </w:r>
      <w:r w:rsidRPr="00936F4A">
        <w:rPr>
          <w:sz w:val="28"/>
          <w:szCs w:val="28"/>
        </w:rPr>
        <w:t>материально-технические условия</w:t>
      </w:r>
      <w:r>
        <w:rPr>
          <w:sz w:val="28"/>
          <w:szCs w:val="28"/>
        </w:rPr>
        <w:t xml:space="preserve">, которые </w:t>
      </w:r>
      <w:r w:rsidR="00AA6459">
        <w:rPr>
          <w:sz w:val="28"/>
          <w:szCs w:val="28"/>
        </w:rPr>
        <w:lastRenderedPageBreak/>
        <w:t>включают в себя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936F4A">
        <w:rPr>
          <w:sz w:val="28"/>
          <w:szCs w:val="28"/>
        </w:rPr>
        <w:t xml:space="preserve">концертный зал с концертным роялем или фортепиано, , пультами и звукотехническим оборудованием, 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учебную аудиторию для занятий по учебному пред</w:t>
      </w:r>
      <w:r w:rsidR="00551041">
        <w:rPr>
          <w:sz w:val="28"/>
          <w:szCs w:val="28"/>
        </w:rPr>
        <w:t>мету «</w:t>
      </w:r>
      <w:r w:rsidR="00ED2401">
        <w:rPr>
          <w:sz w:val="28"/>
          <w:szCs w:val="28"/>
        </w:rPr>
        <w:t>Вокальный ансамбль</w:t>
      </w:r>
      <w:r>
        <w:rPr>
          <w:sz w:val="28"/>
          <w:szCs w:val="28"/>
        </w:rPr>
        <w:t>» со специальным</w:t>
      </w:r>
      <w:r w:rsidR="00ED2401">
        <w:rPr>
          <w:sz w:val="28"/>
          <w:szCs w:val="28"/>
        </w:rPr>
        <w:t>звукотехническим</w:t>
      </w:r>
      <w:r w:rsidRPr="00936F4A">
        <w:rPr>
          <w:sz w:val="28"/>
          <w:szCs w:val="28"/>
        </w:rPr>
        <w:t xml:space="preserve"> оборудованием</w:t>
      </w:r>
      <w:r w:rsidR="00ED2401">
        <w:rPr>
          <w:sz w:val="28"/>
          <w:szCs w:val="28"/>
        </w:rPr>
        <w:t>.</w:t>
      </w:r>
    </w:p>
    <w:p w:rsidR="00146090" w:rsidRPr="00785699" w:rsidRDefault="003C268C" w:rsidP="008C5D81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Учебные аудитории должны иметь звукоизоляцию.</w:t>
      </w:r>
    </w:p>
    <w:p w:rsidR="00146090" w:rsidRPr="00785699" w:rsidRDefault="00146090" w:rsidP="00146090">
      <w:pPr>
        <w:rPr>
          <w:sz w:val="28"/>
          <w:szCs w:val="28"/>
        </w:rPr>
      </w:pPr>
    </w:p>
    <w:p w:rsidR="00146090" w:rsidRDefault="003C268C" w:rsidP="003C268C">
      <w:pPr>
        <w:pStyle w:val="2"/>
        <w:numPr>
          <w:ilvl w:val="0"/>
          <w:numId w:val="1"/>
        </w:numPr>
        <w:spacing w:line="240" w:lineRule="auto"/>
        <w:rPr>
          <w:b/>
          <w:bCs/>
          <w:szCs w:val="28"/>
        </w:rPr>
      </w:pPr>
      <w:r>
        <w:rPr>
          <w:b/>
          <w:bCs/>
          <w:szCs w:val="28"/>
        </w:rPr>
        <w:t>Содержание учебного предмета</w:t>
      </w:r>
    </w:p>
    <w:p w:rsidR="00012BC5" w:rsidRDefault="00012BC5" w:rsidP="00012BC5"/>
    <w:p w:rsidR="00012BC5" w:rsidRPr="009C61BC" w:rsidRDefault="00012BC5" w:rsidP="00012BC5">
      <w:pPr>
        <w:pStyle w:val="a8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9C61BC">
        <w:rPr>
          <w:rFonts w:ascii="Times New Roman" w:hAnsi="Times New Roman" w:cs="Times New Roman"/>
          <w:b/>
          <w:i/>
          <w:color w:val="auto"/>
          <w:sz w:val="28"/>
          <w:szCs w:val="28"/>
        </w:rPr>
        <w:t>Сведения о затратах учебного времени</w:t>
      </w:r>
      <w:r w:rsidRPr="009C61BC">
        <w:rPr>
          <w:rFonts w:ascii="Times New Roman" w:hAnsi="Times New Roman" w:cs="Times New Roman"/>
          <w:i/>
          <w:color w:val="auto"/>
          <w:sz w:val="28"/>
          <w:szCs w:val="28"/>
        </w:rPr>
        <w:t xml:space="preserve">, </w:t>
      </w:r>
      <w:r w:rsidRPr="009C61BC">
        <w:rPr>
          <w:rFonts w:ascii="Times New Roman" w:hAnsi="Times New Roman" w:cs="Times New Roman"/>
          <w:color w:val="auto"/>
          <w:sz w:val="28"/>
          <w:szCs w:val="28"/>
        </w:rPr>
        <w:t>предусмотренного на освоение учебного предмета «</w:t>
      </w:r>
      <w:r w:rsidR="00454FC7">
        <w:rPr>
          <w:rFonts w:ascii="Times New Roman" w:hAnsi="Times New Roman" w:cs="Times New Roman"/>
          <w:color w:val="auto"/>
          <w:sz w:val="28"/>
          <w:szCs w:val="28"/>
        </w:rPr>
        <w:t>Вокальный ансамбль</w:t>
      </w:r>
      <w:r w:rsidRPr="009C61BC">
        <w:rPr>
          <w:rFonts w:ascii="Times New Roman" w:hAnsi="Times New Roman" w:cs="Times New Roman"/>
          <w:color w:val="auto"/>
          <w:sz w:val="28"/>
          <w:szCs w:val="28"/>
        </w:rPr>
        <w:t>», на максимальную, самостоятельную нагрузку обучающихся и аудиторные занятия</w:t>
      </w:r>
      <w:r w:rsidR="00007B72">
        <w:rPr>
          <w:rFonts w:ascii="Times New Roman" w:hAnsi="Times New Roman" w:cs="Times New Roman"/>
          <w:color w:val="auto"/>
          <w:sz w:val="28"/>
          <w:szCs w:val="28"/>
        </w:rPr>
        <w:t xml:space="preserve"> в рамках реализации программы </w:t>
      </w:r>
      <w:r w:rsidR="002E3188">
        <w:rPr>
          <w:rFonts w:ascii="Times New Roman" w:hAnsi="Times New Roman" w:cs="Times New Roman"/>
          <w:color w:val="auto"/>
          <w:sz w:val="28"/>
          <w:szCs w:val="28"/>
        </w:rPr>
        <w:t>в области искусства составляют:</w:t>
      </w:r>
    </w:p>
    <w:p w:rsidR="00012BC5" w:rsidRPr="005406F8" w:rsidRDefault="00951FA7" w:rsidP="00012BC5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а</w:t>
      </w:r>
      <w:r w:rsidR="00012BC5">
        <w:rPr>
          <w:rFonts w:ascii="Times New Roman" w:hAnsi="Times New Roman" w:cs="Times New Roman"/>
          <w:color w:val="auto"/>
          <w:sz w:val="28"/>
          <w:szCs w:val="28"/>
        </w:rPr>
        <w:t xml:space="preserve">удиторные занятия: </w:t>
      </w:r>
      <w:r w:rsidR="003725CA">
        <w:rPr>
          <w:rFonts w:ascii="Times New Roman" w:hAnsi="Times New Roman" w:cs="Times New Roman"/>
          <w:color w:val="auto"/>
          <w:sz w:val="28"/>
          <w:szCs w:val="28"/>
        </w:rPr>
        <w:t>1 час в неделю</w:t>
      </w:r>
    </w:p>
    <w:p w:rsidR="00F5480A" w:rsidRPr="00B835F3" w:rsidRDefault="00F5480A" w:rsidP="00F5480A">
      <w:pPr>
        <w:pStyle w:val="Body1"/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B835F3">
        <w:rPr>
          <w:rFonts w:ascii="Times New Roman" w:eastAsia="Helvetica" w:hAnsi="Times New Roman"/>
          <w:color w:val="auto"/>
          <w:sz w:val="28"/>
          <w:szCs w:val="28"/>
          <w:lang w:val="ru-RU"/>
        </w:rPr>
        <w:t>Аудиторная нагрузка по учебному предмету образовательной программы в области искусств распределяется по годам обучения с учетом общего объема аудиторного времени, предусмотренного на учебный предмет</w:t>
      </w:r>
      <w:r w:rsidR="002E3188">
        <w:rPr>
          <w:rFonts w:ascii="Times New Roman" w:eastAsia="Helvetica" w:hAnsi="Times New Roman"/>
          <w:color w:val="auto"/>
          <w:sz w:val="28"/>
          <w:szCs w:val="28"/>
          <w:lang w:val="ru-RU"/>
        </w:rPr>
        <w:t>.</w:t>
      </w:r>
    </w:p>
    <w:p w:rsidR="00F5480A" w:rsidRPr="00B835F3" w:rsidRDefault="00F5480A" w:rsidP="00F5480A">
      <w:pPr>
        <w:pStyle w:val="Body1"/>
        <w:spacing w:line="360" w:lineRule="auto"/>
        <w:ind w:firstLine="709"/>
        <w:jc w:val="both"/>
        <w:rPr>
          <w:color w:val="auto"/>
          <w:sz w:val="28"/>
          <w:szCs w:val="28"/>
          <w:lang w:val="ru-RU"/>
        </w:rPr>
      </w:pPr>
      <w:r w:rsidRPr="00B835F3">
        <w:rPr>
          <w:rFonts w:ascii="Times New Roman" w:eastAsia="Helvetica" w:hAnsi="Times New Roman"/>
          <w:color w:val="auto"/>
          <w:sz w:val="28"/>
          <w:szCs w:val="28"/>
          <w:lang w:val="ru-RU"/>
        </w:rPr>
        <w:t>Объем времени на самостоятельную работу обучающихся по каждому учебному предмету определяется с учетом сложившихся педагогических традиций, методической целесообразности и индивидуальных способностей ученика.</w:t>
      </w:r>
    </w:p>
    <w:p w:rsidR="00F5480A" w:rsidRPr="00B835F3" w:rsidRDefault="00F5480A" w:rsidP="00F5480A">
      <w:pPr>
        <w:spacing w:line="360" w:lineRule="auto"/>
        <w:ind w:firstLine="709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Виды  внеаудиторной  работы: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выполнение  домашнего  задания;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подготовка  к  концертным  выступлениям;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посещение  учреждений  культуры  (филармоний,  театров,  концертных  залов  и  др.);</w:t>
      </w:r>
    </w:p>
    <w:p w:rsidR="00F5480A" w:rsidRDefault="00F5480A" w:rsidP="00F5480A">
      <w:pPr>
        <w:spacing w:line="360" w:lineRule="auto"/>
        <w:ind w:firstLine="556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участие  обучающихся  в  концертах,  творческих  мероприятиях  и   культурно-просветительской  деятельности  образовательного  учреждения  и  др.</w:t>
      </w:r>
    </w:p>
    <w:p w:rsidR="00F610C8" w:rsidRDefault="00F5480A" w:rsidP="00F610C8">
      <w:pPr>
        <w:spacing w:line="360" w:lineRule="auto"/>
        <w:rPr>
          <w:rFonts w:ascii="TT1573o00" w:hAnsi="TT1573o00"/>
          <w:b/>
          <w:color w:val="000000"/>
          <w:sz w:val="28"/>
          <w:szCs w:val="28"/>
        </w:rPr>
      </w:pPr>
      <w:r w:rsidRPr="00EA770A">
        <w:rPr>
          <w:rFonts w:eastAsia="Calibri"/>
          <w:color w:val="000000"/>
          <w:spacing w:val="2"/>
          <w:sz w:val="28"/>
          <w:szCs w:val="28"/>
        </w:rPr>
        <w:t xml:space="preserve">В течение учебного года планируется ряд творческих показов: открытые репетиции для родителей </w:t>
      </w:r>
      <w:r w:rsidRPr="00EA770A">
        <w:rPr>
          <w:rFonts w:eastAsia="Calibri"/>
          <w:color w:val="000000"/>
          <w:spacing w:val="3"/>
          <w:sz w:val="28"/>
          <w:szCs w:val="28"/>
        </w:rPr>
        <w:t xml:space="preserve">и преподавателей, отчетные концерты, мероприятия </w:t>
      </w:r>
      <w:r w:rsidRPr="00EA770A">
        <w:rPr>
          <w:rFonts w:eastAsia="Calibri"/>
          <w:color w:val="000000"/>
          <w:spacing w:val="3"/>
          <w:sz w:val="28"/>
          <w:szCs w:val="28"/>
        </w:rPr>
        <w:lastRenderedPageBreak/>
        <w:t>по пропаганде музыкальных знаний (концерты-</w:t>
      </w:r>
      <w:r w:rsidRPr="00EA770A">
        <w:rPr>
          <w:rFonts w:eastAsia="Calibri"/>
          <w:color w:val="000000"/>
          <w:spacing w:val="2"/>
          <w:sz w:val="28"/>
          <w:szCs w:val="28"/>
        </w:rPr>
        <w:t>лекции в общеобразовательных школах, в культурно-досуговых центрах</w:t>
      </w:r>
      <w:r w:rsidRPr="00EA770A">
        <w:rPr>
          <w:rFonts w:eastAsia="Calibri"/>
          <w:color w:val="000000"/>
          <w:spacing w:val="4"/>
          <w:sz w:val="28"/>
          <w:szCs w:val="28"/>
        </w:rPr>
        <w:t xml:space="preserve"> и пр.), участие в смотрах-конкурсах, фестивалях, концертно-массовых мероприятиях.     </w:t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 w:rsidRPr="00785699">
        <w:rPr>
          <w:sz w:val="28"/>
          <w:szCs w:val="28"/>
        </w:rPr>
        <w:t>За учебный год должно быть пройдено</w:t>
      </w:r>
      <w:r w:rsidR="002E3188">
        <w:rPr>
          <w:sz w:val="28"/>
          <w:szCs w:val="28"/>
        </w:rPr>
        <w:t>–</w:t>
      </w:r>
      <w:r w:rsidR="00CF0960">
        <w:rPr>
          <w:sz w:val="28"/>
          <w:szCs w:val="28"/>
        </w:rPr>
        <w:t>4-6</w:t>
      </w:r>
      <w:r w:rsidR="002E3188">
        <w:rPr>
          <w:sz w:val="28"/>
          <w:szCs w:val="28"/>
        </w:rPr>
        <w:t>- произведений</w:t>
      </w:r>
      <w:r w:rsidR="00F610C8"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     :          1 год обучения</w:t>
      </w:r>
      <w:r w:rsidR="00F610C8">
        <w:rPr>
          <w:rFonts w:ascii="TT1573o00" w:hAnsi="TT1573o00"/>
          <w:b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начальных навыков вокального исполнительства ;вокально-технических и музыкально-художественных.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певческого дыхания (выработка ощущения</w:t>
      </w:r>
      <w:r w:rsidR="00F610C8">
        <w:rPr>
          <w:rFonts w:ascii="TT157Bo00" w:hAnsi="TT157Bo00"/>
          <w:color w:val="000000"/>
          <w:sz w:val="28"/>
          <w:szCs w:val="28"/>
        </w:rPr>
        <w:br/>
        <w:t>диафрагмальной «опоры»);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артикуляции(активизация артикуляционного</w:t>
      </w:r>
      <w:r w:rsidR="00F610C8">
        <w:rPr>
          <w:rFonts w:ascii="TT157Bo00" w:hAnsi="TT157Bo00"/>
          <w:color w:val="000000"/>
          <w:sz w:val="28"/>
          <w:szCs w:val="28"/>
        </w:rPr>
        <w:br/>
        <w:t>аппарата: краткость, дикционная чёткость произношения согласных,</w:t>
      </w:r>
      <w:r w:rsidR="00F610C8">
        <w:rPr>
          <w:rFonts w:ascii="TT157Bo00" w:hAnsi="TT157Bo00"/>
          <w:color w:val="000000"/>
          <w:sz w:val="28"/>
          <w:szCs w:val="28"/>
        </w:rPr>
        <w:br/>
        <w:t>формирование единой манеры пения гласных);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мягкой атаки звука, формирования навыка твёрдой</w:t>
      </w:r>
      <w:r w:rsidR="00F610C8">
        <w:rPr>
          <w:rFonts w:ascii="TT157Bo00" w:hAnsi="TT157Bo00"/>
          <w:color w:val="000000"/>
          <w:sz w:val="28"/>
          <w:szCs w:val="28"/>
        </w:rPr>
        <w:br/>
        <w:t>атаки звука(с целью активизации звукообразования);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анализа словесного текста и его содержания;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выработка ощущения головного резонирования;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формирование высокой певческой позиции;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расширение диапазона голоса (желательно до 1,5 октав);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усовершенствование навыка работы с микрофоном;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формирование навыка слияния тембров голосов при ансамблевом</w:t>
      </w:r>
      <w:r w:rsidR="00F610C8">
        <w:rPr>
          <w:rFonts w:ascii="TT157Bo00" w:hAnsi="TT157Bo00"/>
          <w:color w:val="000000"/>
          <w:sz w:val="28"/>
          <w:szCs w:val="28"/>
        </w:rPr>
        <w:br/>
        <w:t>пении;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одноголосного пения.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Следует продолжать упражнения на закрепление правильного дыхания,</w:t>
      </w:r>
      <w:r>
        <w:rPr>
          <w:rFonts w:ascii="TT156Eo00" w:hAnsi="TT156Eo00"/>
          <w:color w:val="000000"/>
          <w:sz w:val="28"/>
          <w:szCs w:val="28"/>
        </w:rPr>
        <w:br/>
        <w:t>чистоты интонирования (как результата правильной координации голосового</w:t>
      </w:r>
      <w:r>
        <w:rPr>
          <w:rFonts w:ascii="TT156Eo00" w:hAnsi="TT156Eo00"/>
          <w:color w:val="000000"/>
          <w:sz w:val="28"/>
          <w:szCs w:val="28"/>
        </w:rPr>
        <w:br/>
        <w:t>аппарата), а также упражнения на освобождение горла и снятие мышечного</w:t>
      </w:r>
      <w:r>
        <w:rPr>
          <w:rFonts w:ascii="TT156Eo00" w:hAnsi="TT156Eo00"/>
          <w:color w:val="000000"/>
          <w:sz w:val="28"/>
          <w:szCs w:val="28"/>
        </w:rPr>
        <w:br/>
        <w:t>напряжения. Полезно рекомендовать учащемуся простейшие физические</w:t>
      </w:r>
      <w:r>
        <w:rPr>
          <w:rFonts w:ascii="TT156Eo00" w:hAnsi="TT156Eo00"/>
          <w:color w:val="000000"/>
          <w:sz w:val="28"/>
          <w:szCs w:val="28"/>
        </w:rPr>
        <w:br/>
        <w:t>упражнения во время пения: повороты головы, корпуса. Необходимо</w:t>
      </w:r>
      <w:r>
        <w:rPr>
          <w:rFonts w:ascii="TT156Eo00" w:hAnsi="TT156Eo00"/>
          <w:color w:val="000000"/>
          <w:sz w:val="28"/>
          <w:szCs w:val="28"/>
        </w:rPr>
        <w:br/>
        <w:t>следить за свободой и раскрепощённостью голосового аппарата учащегося и</w:t>
      </w:r>
      <w:r>
        <w:rPr>
          <w:rFonts w:ascii="TT156Eo00" w:hAnsi="TT156Eo00"/>
          <w:color w:val="000000"/>
          <w:sz w:val="28"/>
          <w:szCs w:val="28"/>
        </w:rPr>
        <w:br/>
        <w:t>уделять внимание правильному, одинаковому формированию и чистоте звучания гласных, а так же развитию и укреплению пения согласных вместе с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гласными. Ясное чёткое произношение согласных формирует дикцию,</w:t>
      </w:r>
      <w:r>
        <w:rPr>
          <w:rFonts w:ascii="TT156Eo00" w:hAnsi="TT156Eo00"/>
          <w:color w:val="000000"/>
          <w:sz w:val="28"/>
          <w:szCs w:val="28"/>
        </w:rPr>
        <w:br/>
        <w:t>способствует чистоте интонации, экономит дыхание и помогает активной</w:t>
      </w:r>
      <w:r>
        <w:rPr>
          <w:rFonts w:ascii="TT156Eo00" w:hAnsi="TT156Eo00"/>
          <w:color w:val="000000"/>
          <w:sz w:val="28"/>
          <w:szCs w:val="28"/>
        </w:rPr>
        <w:br/>
        <w:t>подаче звука. Следует уделять достаточное внимание соединению грудного и</w:t>
      </w:r>
      <w:r>
        <w:rPr>
          <w:rFonts w:ascii="TT156Eo00" w:hAnsi="TT156Eo00"/>
          <w:color w:val="000000"/>
          <w:sz w:val="28"/>
          <w:szCs w:val="28"/>
        </w:rPr>
        <w:br/>
        <w:t>головного регистров.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Рекомендуется включать в репертуар песни с элементами джаза или песенки</w:t>
      </w:r>
      <w:r>
        <w:rPr>
          <w:rFonts w:ascii="TT156Eo00" w:hAnsi="TT156Eo00"/>
          <w:color w:val="000000"/>
          <w:sz w:val="28"/>
          <w:szCs w:val="28"/>
        </w:rPr>
        <w:br/>
        <w:t>с переходами из мажора в минор или наоборот. Также возможно включать в</w:t>
      </w:r>
      <w:r>
        <w:rPr>
          <w:rFonts w:ascii="TT156Eo00" w:hAnsi="TT156Eo00"/>
          <w:color w:val="000000"/>
          <w:sz w:val="28"/>
          <w:szCs w:val="28"/>
        </w:rPr>
        <w:br/>
        <w:t>репертуар маленькие несложные песенки на иностранном языке и детские русские народные песни. Необходимо уделять достаточно внимания</w:t>
      </w:r>
      <w:r>
        <w:rPr>
          <w:rFonts w:ascii="TT156Eo00" w:hAnsi="TT156Eo00"/>
          <w:color w:val="000000"/>
          <w:sz w:val="28"/>
          <w:szCs w:val="28"/>
        </w:rPr>
        <w:br/>
        <w:t>актёрским задачам при работе над репертуаром.</w:t>
      </w:r>
      <w:r>
        <w:rPr>
          <w:rFonts w:ascii="TT156Eo00" w:hAnsi="TT156Eo00"/>
          <w:color w:val="000000"/>
          <w:sz w:val="28"/>
          <w:szCs w:val="28"/>
        </w:rPr>
        <w:br/>
        <w:t>Полезны упражнения, помогающие при работе с микрофоном: в момент</w:t>
      </w:r>
      <w:r>
        <w:rPr>
          <w:rFonts w:ascii="TT156Eo00" w:hAnsi="TT156Eo00"/>
          <w:color w:val="000000"/>
          <w:sz w:val="28"/>
          <w:szCs w:val="28"/>
        </w:rPr>
        <w:br/>
        <w:t>исполнения песни поворачивать голову, корпус, делать шаги в разные</w:t>
      </w:r>
      <w:r>
        <w:rPr>
          <w:rFonts w:ascii="TT156Eo00" w:hAnsi="TT156Eo00"/>
          <w:color w:val="000000"/>
          <w:sz w:val="28"/>
          <w:szCs w:val="28"/>
        </w:rPr>
        <w:br/>
        <w:t>стороны, фиксируя при этом руку с микрофоном.</w:t>
      </w:r>
    </w:p>
    <w:p w:rsidR="00F610C8" w:rsidRDefault="00F610C8" w:rsidP="00F52C7A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color w:val="000000"/>
          <w:sz w:val="28"/>
          <w:szCs w:val="28"/>
        </w:rPr>
        <w:t>А.Гладких «Розовый слон»</w:t>
      </w:r>
      <w:r>
        <w:rPr>
          <w:rFonts w:ascii="TT1575o00" w:hAnsi="TT1575o00"/>
          <w:color w:val="000000"/>
          <w:sz w:val="28"/>
          <w:szCs w:val="28"/>
        </w:rPr>
        <w:br/>
        <w:t>А.Рыбников «Песенка красной шапочки»</w:t>
      </w:r>
      <w:r>
        <w:rPr>
          <w:rFonts w:ascii="TT1575o00" w:hAnsi="TT1575o00"/>
          <w:color w:val="000000"/>
          <w:sz w:val="28"/>
          <w:szCs w:val="28"/>
        </w:rPr>
        <w:br/>
        <w:t>Г. Гладков «Песня о волшебниках»</w:t>
      </w:r>
      <w:r>
        <w:rPr>
          <w:rFonts w:ascii="TT1575o00" w:hAnsi="TT1575o00"/>
          <w:color w:val="000000"/>
          <w:sz w:val="28"/>
          <w:szCs w:val="28"/>
        </w:rPr>
        <w:br/>
        <w:t>Д. Тухманов «Папа»</w:t>
      </w:r>
      <w:r>
        <w:rPr>
          <w:rFonts w:ascii="TT1575o00" w:hAnsi="TT1575o00"/>
          <w:color w:val="000000"/>
          <w:sz w:val="28"/>
          <w:szCs w:val="28"/>
        </w:rPr>
        <w:br/>
        <w:t>Р. Паулс «Золотая свадьба»</w:t>
      </w:r>
      <w:r>
        <w:rPr>
          <w:rFonts w:ascii="TT1575o00" w:hAnsi="TT1575o00"/>
          <w:color w:val="000000"/>
          <w:sz w:val="28"/>
          <w:szCs w:val="28"/>
        </w:rPr>
        <w:br/>
        <w:t>М. Минков «Дорога добра»</w:t>
      </w:r>
      <w:r>
        <w:rPr>
          <w:rFonts w:ascii="TT1575o00" w:hAnsi="TT1575o00"/>
          <w:color w:val="000000"/>
          <w:sz w:val="28"/>
          <w:szCs w:val="28"/>
        </w:rPr>
        <w:br/>
        <w:t>А.Зацепин «Остров невезения»</w:t>
      </w:r>
      <w:r>
        <w:rPr>
          <w:rFonts w:ascii="TT1575o00" w:hAnsi="TT1575o00"/>
          <w:color w:val="000000"/>
          <w:sz w:val="28"/>
          <w:szCs w:val="28"/>
        </w:rPr>
        <w:br/>
        <w:t>Г.Фиртич «Добрый жук»</w:t>
      </w:r>
      <w:r>
        <w:rPr>
          <w:rFonts w:ascii="TT1575o00" w:hAnsi="TT1575o00"/>
          <w:color w:val="000000"/>
          <w:sz w:val="28"/>
          <w:szCs w:val="28"/>
        </w:rPr>
        <w:br/>
        <w:t>В.Моцарт «Колыбельная»</w:t>
      </w:r>
      <w:r>
        <w:rPr>
          <w:rFonts w:ascii="TT1575o00" w:hAnsi="TT1575o00"/>
          <w:color w:val="000000"/>
          <w:sz w:val="28"/>
          <w:szCs w:val="28"/>
        </w:rPr>
        <w:br/>
        <w:t>В.Шаинский «Вместе весело шагать</w:t>
      </w:r>
    </w:p>
    <w:p w:rsidR="00F610C8" w:rsidRDefault="00CD7A09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>2 год обучения.</w:t>
      </w:r>
      <w:r w:rsidR="00F610C8">
        <w:rPr>
          <w:rFonts w:ascii="TT1573o00" w:hAnsi="TT1573o00"/>
          <w:b/>
          <w:color w:val="000000"/>
          <w:sz w:val="28"/>
          <w:szCs w:val="28"/>
        </w:rPr>
        <w:t>:</w:t>
      </w:r>
      <w:r w:rsidR="00F610C8">
        <w:rPr>
          <w:rFonts w:ascii="TT1573o00" w:hAnsi="TT1573o00"/>
          <w:b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расширение параметров вокального исполнительства (расширение</w:t>
      </w:r>
      <w:r w:rsidR="00F610C8">
        <w:rPr>
          <w:rFonts w:ascii="TT157Bo00" w:hAnsi="TT157Bo00"/>
          <w:color w:val="000000"/>
          <w:sz w:val="28"/>
          <w:szCs w:val="28"/>
        </w:rPr>
        <w:br/>
        <w:t>певческого диапазона, выравнивание звучности голоса на всём</w:t>
      </w:r>
      <w:r w:rsidR="00F610C8">
        <w:rPr>
          <w:rFonts w:ascii="TT157Bo00" w:hAnsi="TT157Bo00"/>
          <w:color w:val="000000"/>
          <w:sz w:val="28"/>
          <w:szCs w:val="28"/>
        </w:rPr>
        <w:br/>
        <w:t>диапазоне);</w:t>
      </w:r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певческого дыхания (развитие навыка «пение на опоре»);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артикуляции (отнесение внутри слова согласных к</w:t>
      </w:r>
      <w:r>
        <w:rPr>
          <w:rFonts w:ascii="TT157Bo00" w:hAnsi="TT157Bo00"/>
          <w:color w:val="000000"/>
          <w:sz w:val="28"/>
          <w:szCs w:val="28"/>
        </w:rPr>
        <w:br/>
        <w:t>последующему слогу);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lastRenderedPageBreak/>
        <w:t xml:space="preserve">• </w:t>
      </w:r>
      <w:r>
        <w:rPr>
          <w:rFonts w:ascii="TT157Bo00" w:hAnsi="TT157Bo00"/>
          <w:color w:val="000000"/>
          <w:sz w:val="28"/>
          <w:szCs w:val="28"/>
        </w:rPr>
        <w:t>закрепление навыка интонационно чистого пения в певческом</w:t>
      </w:r>
      <w:r>
        <w:rPr>
          <w:rFonts w:ascii="TT157Bo00" w:hAnsi="TT157Bo00"/>
          <w:color w:val="000000"/>
          <w:sz w:val="28"/>
          <w:szCs w:val="28"/>
        </w:rPr>
        <w:br/>
        <w:t>диапазоне от «ля» малой октавы до «фа» 2-ой октавы;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высокой певческой позицией;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сглаживание переходных звуков;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формирование ощущения головного и грудного резонирования;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звуковедения: пение на легато, стаккато,</w:t>
      </w:r>
      <w:r>
        <w:rPr>
          <w:rFonts w:ascii="TT157Bo00" w:hAnsi="TT157Bo00"/>
          <w:color w:val="000000"/>
          <w:sz w:val="28"/>
          <w:szCs w:val="28"/>
        </w:rPr>
        <w:br/>
        <w:t>нон легато;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навыка одноголосного пения с элементами двухголосия;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целенаправленная работа над слаженностью ансамблевого</w:t>
      </w:r>
      <w:r>
        <w:rPr>
          <w:rFonts w:ascii="TT157Bo00" w:hAnsi="TT157Bo00"/>
          <w:color w:val="000000"/>
          <w:sz w:val="28"/>
          <w:szCs w:val="28"/>
        </w:rPr>
        <w:br/>
        <w:t>выразительного исполнения – фразировкой, агогикой(сопоставление</w:t>
      </w:r>
      <w:r>
        <w:rPr>
          <w:rFonts w:ascii="TT157Bo00" w:hAnsi="TT157Bo00"/>
          <w:color w:val="000000"/>
          <w:sz w:val="28"/>
          <w:szCs w:val="28"/>
        </w:rPr>
        <w:br/>
        <w:t>двух темпов, замедление, ускорение, фермата),динамической</w:t>
      </w:r>
      <w:r>
        <w:rPr>
          <w:rFonts w:ascii="TT157Bo00" w:hAnsi="TT157Bo00"/>
          <w:color w:val="000000"/>
          <w:sz w:val="28"/>
          <w:szCs w:val="28"/>
        </w:rPr>
        <w:br/>
        <w:t>нюансировкой;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выразительностью сценического образа, передаваемого через мимику, жесты, пластику движений;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фонограмму.</w:t>
      </w:r>
    </w:p>
    <w:p w:rsidR="00F610C8" w:rsidRDefault="00F610C8" w:rsidP="00F610C8">
      <w:pPr>
        <w:spacing w:line="360" w:lineRule="auto"/>
        <w:jc w:val="both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этом классе можно вводить гаммы и арпеджио. Продолжается работа над</w:t>
      </w:r>
      <w:r>
        <w:rPr>
          <w:rFonts w:ascii="TT156Eo00" w:hAnsi="TT156Eo00"/>
          <w:color w:val="000000"/>
          <w:sz w:val="28"/>
          <w:szCs w:val="28"/>
        </w:rPr>
        <w:br/>
        <w:t>переходными нотами и выравниванием регистров. Значительное внимание</w:t>
      </w:r>
      <w:r>
        <w:rPr>
          <w:rFonts w:ascii="TT156Eo00" w:hAnsi="TT156Eo00"/>
          <w:color w:val="000000"/>
          <w:sz w:val="28"/>
          <w:szCs w:val="28"/>
        </w:rPr>
        <w:br/>
        <w:t>уделяется работе над атакой звука, которая очень важна для эстрадной</w:t>
      </w:r>
      <w:r>
        <w:rPr>
          <w:rFonts w:ascii="TT156Eo00" w:hAnsi="TT156Eo00"/>
          <w:color w:val="000000"/>
          <w:sz w:val="28"/>
          <w:szCs w:val="28"/>
        </w:rPr>
        <w:br/>
        <w:t>манеры пения. Атака бывает мягкой, придыхательной, твёрдой. Основной</w:t>
      </w:r>
      <w:r>
        <w:rPr>
          <w:rFonts w:ascii="TT156Eo00" w:hAnsi="TT156Eo00"/>
          <w:color w:val="000000"/>
          <w:sz w:val="28"/>
          <w:szCs w:val="28"/>
        </w:rPr>
        <w:br/>
        <w:t>атакой является мягкая атака. Придыхательная и твёрдая участвуют в</w:t>
      </w:r>
      <w:r>
        <w:rPr>
          <w:rFonts w:ascii="TT156Eo00" w:hAnsi="TT156Eo00"/>
          <w:color w:val="000000"/>
          <w:sz w:val="28"/>
          <w:szCs w:val="28"/>
        </w:rPr>
        <w:br/>
        <w:t xml:space="preserve">формировании специфических приёмов эстрадно-джазового пения. </w:t>
      </w:r>
    </w:p>
    <w:p w:rsidR="00F610C8" w:rsidRDefault="00F610C8" w:rsidP="00F610C8">
      <w:pPr>
        <w:spacing w:line="360" w:lineRule="auto"/>
        <w:jc w:val="both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репертуар рекомендуется включать произведения зарубежных . Учащиеся</w:t>
      </w:r>
      <w:r>
        <w:rPr>
          <w:rFonts w:ascii="TT156Eo00" w:hAnsi="TT156Eo00"/>
          <w:color w:val="000000"/>
          <w:sz w:val="28"/>
          <w:szCs w:val="28"/>
        </w:rPr>
        <w:br/>
        <w:t>должен уметь работать с микрофоном: отводить подальше от себя микрофон</w:t>
      </w:r>
      <w:r>
        <w:rPr>
          <w:rFonts w:ascii="TT156Eo00" w:hAnsi="TT156Eo00"/>
          <w:color w:val="000000"/>
          <w:sz w:val="28"/>
          <w:szCs w:val="28"/>
        </w:rPr>
        <w:br/>
        <w:t>при высокой, громкой кульминационной ноте и приближать при исполнении</w:t>
      </w:r>
      <w:r>
        <w:rPr>
          <w:rFonts w:ascii="TT156Eo00" w:hAnsi="TT156Eo00"/>
          <w:color w:val="000000"/>
          <w:sz w:val="28"/>
          <w:szCs w:val="28"/>
        </w:rPr>
        <w:br/>
        <w:t>речитатива или низких нотах. Большое внимание должно уделяться</w:t>
      </w:r>
      <w:r>
        <w:rPr>
          <w:rFonts w:ascii="TT156Eo00" w:hAnsi="TT156Eo00"/>
          <w:color w:val="000000"/>
          <w:sz w:val="28"/>
          <w:szCs w:val="28"/>
        </w:rPr>
        <w:br/>
        <w:t>сценическому движению – оно должно быть поставлено стильно, органично</w:t>
      </w:r>
      <w:r>
        <w:rPr>
          <w:rFonts w:ascii="TT156Eo00" w:hAnsi="TT156Eo00"/>
          <w:color w:val="000000"/>
          <w:sz w:val="28"/>
          <w:szCs w:val="28"/>
        </w:rPr>
        <w:br/>
        <w:t>и красиво, в соответствии с замыслом исполняемого произведения.</w:t>
      </w:r>
    </w:p>
    <w:p w:rsidR="00F610C8" w:rsidRDefault="00F610C8" w:rsidP="00CD7A09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  <w:r>
        <w:rPr>
          <w:rFonts w:ascii="TT1575o00" w:hAnsi="TT1575o00"/>
          <w:b/>
          <w:color w:val="000000"/>
          <w:sz w:val="28"/>
          <w:szCs w:val="28"/>
        </w:rPr>
        <w:br/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color w:val="000000"/>
          <w:sz w:val="28"/>
          <w:szCs w:val="28"/>
        </w:rPr>
        <w:lastRenderedPageBreak/>
        <w:t>Ж.Калмагорова «Дуэт»</w:t>
      </w:r>
      <w:r>
        <w:rPr>
          <w:rFonts w:ascii="TT1575o00" w:hAnsi="TT1575o00"/>
          <w:color w:val="000000"/>
          <w:sz w:val="28"/>
          <w:szCs w:val="28"/>
        </w:rPr>
        <w:br/>
        <w:t>Ж.Калмагорова «Отчий дом»</w:t>
      </w:r>
      <w:r>
        <w:rPr>
          <w:rFonts w:ascii="TT1575o00" w:hAnsi="TT1575o00"/>
          <w:color w:val="000000"/>
          <w:sz w:val="28"/>
          <w:szCs w:val="28"/>
        </w:rPr>
        <w:br/>
        <w:t>Ж.Калмагорова «Звездный дождь»</w:t>
      </w:r>
      <w:r>
        <w:rPr>
          <w:rFonts w:ascii="TT1575o00" w:hAnsi="TT1575o00"/>
          <w:color w:val="000000"/>
          <w:sz w:val="28"/>
          <w:szCs w:val="28"/>
        </w:rPr>
        <w:br/>
        <w:t>Ю.Вережников «Звездная принцесса»</w:t>
      </w:r>
      <w:r>
        <w:rPr>
          <w:rFonts w:ascii="TT1575o00" w:hAnsi="TT1575o00"/>
          <w:color w:val="000000"/>
          <w:sz w:val="28"/>
          <w:szCs w:val="28"/>
        </w:rPr>
        <w:br/>
        <w:t>Ю.Вережников «Золушка»</w:t>
      </w:r>
      <w:r>
        <w:rPr>
          <w:rFonts w:ascii="TT1575o00" w:hAnsi="TT1575o00"/>
          <w:color w:val="000000"/>
          <w:sz w:val="28"/>
          <w:szCs w:val="28"/>
        </w:rPr>
        <w:br/>
        <w:t>Ю. Вережников «Лампа алладина»</w:t>
      </w:r>
      <w:r>
        <w:rPr>
          <w:rFonts w:ascii="TT1575o00" w:hAnsi="TT1575o00"/>
          <w:color w:val="000000"/>
          <w:sz w:val="28"/>
          <w:szCs w:val="28"/>
        </w:rPr>
        <w:br/>
        <w:t>В. Осошник «Капитошка»</w:t>
      </w:r>
      <w:r>
        <w:rPr>
          <w:rFonts w:ascii="TT1575o00" w:hAnsi="TT1575o00"/>
          <w:color w:val="000000"/>
          <w:sz w:val="28"/>
          <w:szCs w:val="28"/>
        </w:rPr>
        <w:br/>
        <w:t>Ж.Калмагоров «Дворовый рок – н – рол»</w:t>
      </w:r>
      <w:r>
        <w:rPr>
          <w:rFonts w:ascii="TT1575o00" w:hAnsi="TT1575o00"/>
          <w:color w:val="000000"/>
          <w:sz w:val="28"/>
          <w:szCs w:val="28"/>
        </w:rPr>
        <w:br/>
        <w:t>Л. Марченко «Как не странно»</w:t>
      </w:r>
      <w:r>
        <w:rPr>
          <w:rFonts w:ascii="TT1575o00" w:hAnsi="TT1575o00"/>
          <w:color w:val="000000"/>
          <w:sz w:val="28"/>
          <w:szCs w:val="28"/>
        </w:rPr>
        <w:br/>
        <w:t>Л. Марченко «Мнуэт»</w:t>
      </w:r>
    </w:p>
    <w:p w:rsidR="00F610C8" w:rsidRDefault="00E920E7" w:rsidP="00F610C8">
      <w:pPr>
        <w:spacing w:line="360" w:lineRule="auto"/>
        <w:jc w:val="both"/>
        <w:rPr>
          <w:rFonts w:ascii="TT1573o00" w:hAnsi="TT1573o00"/>
          <w:b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>3 год обучения.</w:t>
      </w:r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расширение параметров ансамблевого эстрадного вокального</w:t>
      </w:r>
      <w:r>
        <w:rPr>
          <w:rFonts w:ascii="TT157Bo00" w:hAnsi="TT157Bo00"/>
          <w:color w:val="000000"/>
          <w:sz w:val="28"/>
          <w:szCs w:val="28"/>
        </w:rPr>
        <w:br/>
        <w:t>исполнительства (выявление технических и выразительных</w:t>
      </w:r>
      <w:r>
        <w:rPr>
          <w:rFonts w:ascii="TT157Bo00" w:hAnsi="TT157Bo00"/>
          <w:color w:val="000000"/>
          <w:sz w:val="28"/>
          <w:szCs w:val="28"/>
        </w:rPr>
        <w:br/>
        <w:t>исполнительских возможностей учащихся);</w:t>
      </w:r>
    </w:p>
    <w:p w:rsidR="00F610C8" w:rsidRDefault="00F610C8" w:rsidP="00F610C8">
      <w:pPr>
        <w:spacing w:line="360" w:lineRule="auto"/>
        <w:rPr>
          <w:rFonts w:ascii="TT1580o00" w:hAnsi="TT1580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двухголосного пения;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певческого дыхания (увеличение продолжительности</w:t>
      </w:r>
      <w:r>
        <w:rPr>
          <w:rFonts w:ascii="TT157Bo00" w:hAnsi="TT157Bo00"/>
          <w:color w:val="000000"/>
          <w:sz w:val="28"/>
          <w:szCs w:val="28"/>
        </w:rPr>
        <w:br/>
        <w:t>фонационного выдоха);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артикуляции (формирование свободы и</w:t>
      </w:r>
      <w:r>
        <w:rPr>
          <w:rFonts w:ascii="TT157Bo00" w:hAnsi="TT157Bo00"/>
          <w:color w:val="000000"/>
          <w:sz w:val="28"/>
          <w:szCs w:val="28"/>
        </w:rPr>
        <w:br/>
        <w:t>подвижности артикуляционного аппарата);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тембровых возможностей голосов , формирование</w:t>
      </w:r>
      <w:r>
        <w:rPr>
          <w:rFonts w:ascii="TT157Bo00" w:hAnsi="TT157Bo00"/>
          <w:color w:val="000000"/>
          <w:sz w:val="28"/>
          <w:szCs w:val="28"/>
        </w:rPr>
        <w:br/>
        <w:t>тембрового ансамбля;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динамического ансамбля;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выразительностью сценического образа, передаваемого</w:t>
      </w:r>
      <w:r>
        <w:rPr>
          <w:rFonts w:ascii="TT157Bo00" w:hAnsi="TT157Bo00"/>
          <w:color w:val="000000"/>
          <w:sz w:val="28"/>
          <w:szCs w:val="28"/>
        </w:rPr>
        <w:br/>
        <w:t>через мимику, жесты, пластику движений;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стилистическими особенностями произведений;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фонограмму.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t>В этом классе большое место отводится упражнениям, вырабатывающим</w:t>
      </w:r>
      <w:r>
        <w:rPr>
          <w:rFonts w:ascii="TT156Eo00" w:hAnsi="TT156Eo00"/>
          <w:color w:val="000000"/>
          <w:sz w:val="28"/>
          <w:szCs w:val="28"/>
        </w:rPr>
        <w:br/>
        <w:t>кантилену: восходящие и нисходящие гаммы, арпеджио. Необходимо</w:t>
      </w:r>
      <w:r>
        <w:rPr>
          <w:rFonts w:ascii="TT156Eo00" w:hAnsi="TT156Eo00"/>
          <w:color w:val="000000"/>
          <w:sz w:val="28"/>
          <w:szCs w:val="28"/>
        </w:rPr>
        <w:br/>
        <w:t>следить за правильной артикуляцией и чёткой дикцией, фразировкой.</w:t>
      </w:r>
      <w:r>
        <w:rPr>
          <w:rFonts w:ascii="TT156Eo00" w:hAnsi="TT156Eo00"/>
          <w:color w:val="000000"/>
          <w:sz w:val="28"/>
          <w:szCs w:val="28"/>
        </w:rPr>
        <w:br/>
        <w:t>Активизируется работа над словом, раскрытием художественного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содержания и выявлением стилистических особенностей произведения.</w:t>
      </w:r>
      <w:r>
        <w:rPr>
          <w:rFonts w:ascii="TT156Eo00" w:hAnsi="TT156Eo00"/>
          <w:color w:val="000000"/>
          <w:sz w:val="28"/>
          <w:szCs w:val="28"/>
        </w:rPr>
        <w:br/>
        <w:t>Продолжается работа с микрофоном.</w:t>
      </w:r>
    </w:p>
    <w:p w:rsidR="00F610C8" w:rsidRDefault="00F610C8" w:rsidP="00C97DB0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color w:val="000000"/>
          <w:sz w:val="28"/>
          <w:szCs w:val="28"/>
        </w:rPr>
        <w:t>Л. Марченко «Италия»</w:t>
      </w:r>
      <w:r>
        <w:rPr>
          <w:rFonts w:ascii="TT1575o00" w:hAnsi="TT1575o00"/>
          <w:color w:val="000000"/>
          <w:sz w:val="28"/>
          <w:szCs w:val="28"/>
        </w:rPr>
        <w:br/>
        <w:t>Л. Марченко «Осенний бал»</w:t>
      </w:r>
      <w:r>
        <w:rPr>
          <w:rFonts w:ascii="TT1575o00" w:hAnsi="TT1575o00"/>
          <w:color w:val="000000"/>
          <w:sz w:val="28"/>
          <w:szCs w:val="28"/>
        </w:rPr>
        <w:br/>
        <w:t>Л. Марченко «Кискин блюз»</w:t>
      </w:r>
      <w:r>
        <w:rPr>
          <w:rFonts w:ascii="TT1575o00" w:hAnsi="TT1575o00"/>
          <w:color w:val="000000"/>
          <w:sz w:val="28"/>
          <w:szCs w:val="28"/>
        </w:rPr>
        <w:br/>
        <w:t>В. Осошник «Рыжий мальчишка»</w:t>
      </w:r>
      <w:r>
        <w:rPr>
          <w:rFonts w:ascii="TT1575o00" w:hAnsi="TT1575o00"/>
          <w:color w:val="000000"/>
          <w:sz w:val="28"/>
          <w:szCs w:val="28"/>
        </w:rPr>
        <w:br/>
        <w:t>В. Осошник «Ванечка»</w:t>
      </w:r>
      <w:r>
        <w:rPr>
          <w:rFonts w:ascii="TT1575o00" w:hAnsi="TT1575o00"/>
          <w:color w:val="000000"/>
          <w:sz w:val="28"/>
          <w:szCs w:val="28"/>
        </w:rPr>
        <w:br/>
        <w:t>Р.н.п., эстрадная обр. В. Осошника «Валенки»</w:t>
      </w:r>
      <w:r>
        <w:rPr>
          <w:rFonts w:ascii="TT1575o00" w:hAnsi="TT1575o00"/>
          <w:color w:val="000000"/>
          <w:sz w:val="28"/>
          <w:szCs w:val="28"/>
        </w:rPr>
        <w:br/>
        <w:t>В. Осошник «С днем рожденья»</w:t>
      </w:r>
      <w:r>
        <w:rPr>
          <w:rFonts w:ascii="TT1575o00" w:hAnsi="TT1575o00"/>
          <w:color w:val="000000"/>
          <w:sz w:val="28"/>
          <w:szCs w:val="28"/>
        </w:rPr>
        <w:br/>
        <w:t>В. Осошник «Девочка на сцене танцевала»</w:t>
      </w:r>
      <w:r>
        <w:rPr>
          <w:rFonts w:ascii="TT1575o00" w:hAnsi="TT1575o00"/>
          <w:color w:val="000000"/>
          <w:sz w:val="28"/>
          <w:szCs w:val="28"/>
        </w:rPr>
        <w:br/>
        <w:t>Ж. Калмагоров «Музыка моя»</w:t>
      </w:r>
      <w:r>
        <w:rPr>
          <w:rFonts w:ascii="TT1575o00" w:hAnsi="TT1575o00"/>
          <w:color w:val="000000"/>
          <w:sz w:val="28"/>
          <w:szCs w:val="28"/>
        </w:rPr>
        <w:br/>
        <w:t>М. Дунаевский «Ах, этот вечер…»</w:t>
      </w:r>
    </w:p>
    <w:p w:rsidR="00F610C8" w:rsidRDefault="00C97DB0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>4 год обучения.</w:t>
      </w:r>
      <w:r w:rsidR="00F610C8">
        <w:rPr>
          <w:rFonts w:ascii="TT1573o00" w:hAnsi="TT1573o00"/>
          <w:b/>
          <w:color w:val="000000"/>
          <w:sz w:val="28"/>
          <w:szCs w:val="28"/>
        </w:rPr>
        <w:t>:</w:t>
      </w:r>
      <w:r w:rsidR="00F610C8">
        <w:rPr>
          <w:rFonts w:ascii="TT1573o00" w:hAnsi="TT1573o00"/>
          <w:b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расширение параметров ансамблевого эстрадного вокального</w:t>
      </w:r>
      <w:r w:rsidR="00F610C8">
        <w:rPr>
          <w:rFonts w:ascii="TT157Bo00" w:hAnsi="TT157Bo00"/>
          <w:color w:val="000000"/>
          <w:sz w:val="28"/>
          <w:szCs w:val="28"/>
        </w:rPr>
        <w:br/>
        <w:t>исполнительства (работа над вокальными навыками, связанными с</w:t>
      </w:r>
      <w:r w:rsidR="00F610C8">
        <w:rPr>
          <w:rFonts w:ascii="TT157Bo00" w:hAnsi="TT157Bo00"/>
          <w:color w:val="000000"/>
          <w:sz w:val="28"/>
          <w:szCs w:val="28"/>
        </w:rPr>
        <w:br/>
        <w:t>наиболее выразительными исполнительскими эстрадными приемами,</w:t>
      </w:r>
      <w:r w:rsidR="00F610C8">
        <w:rPr>
          <w:rFonts w:ascii="TT157Bo00" w:hAnsi="TT157Bo00"/>
          <w:color w:val="000000"/>
          <w:sz w:val="28"/>
          <w:szCs w:val="28"/>
        </w:rPr>
        <w:br/>
        <w:t>работа над нюансировкой от пиано до форте);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певческого дыхания (работа над дыханием, как</w:t>
      </w:r>
      <w:r w:rsidR="00F610C8">
        <w:rPr>
          <w:rFonts w:ascii="TT157Bo00" w:hAnsi="TT157Bo00"/>
          <w:color w:val="000000"/>
          <w:sz w:val="28"/>
          <w:szCs w:val="28"/>
        </w:rPr>
        <w:br/>
        <w:t>важнейшим фактором выразительного исполнения);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артикуляции (дикционной ясности , четкости,</w:t>
      </w:r>
      <w:r w:rsidR="00F610C8">
        <w:rPr>
          <w:rFonts w:ascii="TT157Bo00" w:hAnsi="TT157Bo00"/>
          <w:color w:val="000000"/>
          <w:sz w:val="28"/>
          <w:szCs w:val="28"/>
        </w:rPr>
        <w:br/>
        <w:t>звукопроизношения при пении в умеренных и быстрых темпах);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вокального интонирования (работа над точностью</w:t>
      </w:r>
      <w:r w:rsidR="00F610C8">
        <w:rPr>
          <w:rFonts w:ascii="TT157Bo00" w:hAnsi="TT157Bo00"/>
          <w:color w:val="000000"/>
          <w:sz w:val="28"/>
          <w:szCs w:val="28"/>
        </w:rPr>
        <w:br/>
        <w:t>интонирования и лёгкостью звучания голосов в быстрых темпах);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беглости голосов на легато и стаккато;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импровизации в джазовых композициях;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работа над сценическим движением.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Продолжается работа над развитием диапазона, над выравниванием</w:t>
      </w:r>
      <w:r>
        <w:rPr>
          <w:rFonts w:ascii="TT156Eo00" w:hAnsi="TT156Eo00"/>
          <w:color w:val="000000"/>
          <w:sz w:val="28"/>
          <w:szCs w:val="28"/>
        </w:rPr>
        <w:br/>
        <w:t>звучности голоса на всём его протяжении. Совершенствуется владение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специфическими приёмами: опевание, мелизмы, вибрато. Продолжается</w:t>
      </w:r>
      <w:r>
        <w:rPr>
          <w:rFonts w:ascii="TT156Eo00" w:hAnsi="TT156Eo00"/>
          <w:color w:val="000000"/>
          <w:sz w:val="28"/>
          <w:szCs w:val="28"/>
        </w:rPr>
        <w:br/>
        <w:t>работа над драматургией произведения, сценическим поведением учащихся.</w:t>
      </w:r>
      <w:r>
        <w:rPr>
          <w:rFonts w:ascii="TT156Eo00" w:hAnsi="TT156Eo00"/>
          <w:color w:val="000000"/>
          <w:sz w:val="28"/>
          <w:szCs w:val="28"/>
        </w:rPr>
        <w:br/>
        <w:t>Работа с микрофоном, фонограммой, аккомпаниатором.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Приветствуется исполнение джазового стандарта, либо песни зарубежных</w:t>
      </w:r>
      <w:r>
        <w:rPr>
          <w:rFonts w:ascii="TT156Eo00" w:hAnsi="TT156Eo00"/>
          <w:color w:val="000000"/>
          <w:sz w:val="28"/>
          <w:szCs w:val="28"/>
        </w:rPr>
        <w:br/>
        <w:t>авторов. К завершению учебного года певцы должны уметь</w:t>
      </w:r>
      <w:r>
        <w:rPr>
          <w:rFonts w:ascii="TT156Eo00" w:hAnsi="TT156Eo00"/>
          <w:color w:val="000000"/>
          <w:sz w:val="28"/>
          <w:szCs w:val="28"/>
        </w:rPr>
        <w:br/>
        <w:t>продемонстрировать владение голосом, ощущение стиля исполняемых</w:t>
      </w:r>
      <w:r>
        <w:rPr>
          <w:rFonts w:ascii="TT156Eo00" w:hAnsi="TT156Eo00"/>
          <w:color w:val="000000"/>
          <w:sz w:val="28"/>
          <w:szCs w:val="28"/>
        </w:rPr>
        <w:br/>
        <w:t>произведений.</w:t>
      </w:r>
    </w:p>
    <w:p w:rsidR="00F610C8" w:rsidRDefault="00F610C8" w:rsidP="00C97DB0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  <w:r>
        <w:rPr>
          <w:rFonts w:ascii="TT1575o00" w:hAnsi="TT1575o00"/>
          <w:b/>
          <w:color w:val="000000"/>
          <w:sz w:val="28"/>
          <w:szCs w:val="28"/>
        </w:rPr>
        <w:br/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color w:val="000000"/>
          <w:sz w:val="28"/>
          <w:szCs w:val="28"/>
        </w:rPr>
        <w:t>М. Юшина «Барыня»</w:t>
      </w:r>
      <w:r>
        <w:rPr>
          <w:rFonts w:ascii="TT1575o00" w:hAnsi="TT1575o00"/>
          <w:color w:val="000000"/>
          <w:sz w:val="28"/>
          <w:szCs w:val="28"/>
        </w:rPr>
        <w:br/>
        <w:t>Папурир.н.п. в эстрадной обработке</w:t>
      </w:r>
      <w:r>
        <w:rPr>
          <w:rFonts w:ascii="TT1575o00" w:hAnsi="TT1575o00"/>
          <w:color w:val="000000"/>
          <w:sz w:val="28"/>
          <w:szCs w:val="28"/>
        </w:rPr>
        <w:br/>
        <w:t>Марченко «Осенний блюз в ритме дождя»</w:t>
      </w:r>
      <w:r>
        <w:rPr>
          <w:rFonts w:ascii="TT1575o00" w:hAnsi="TT1575o00"/>
          <w:color w:val="000000"/>
          <w:sz w:val="28"/>
          <w:szCs w:val="28"/>
        </w:rPr>
        <w:br/>
        <w:t>И.Скляр «Спасибо музыка…»</w:t>
      </w:r>
      <w:r>
        <w:rPr>
          <w:rFonts w:ascii="TT1575o00" w:hAnsi="TT1575o00"/>
          <w:color w:val="000000"/>
          <w:sz w:val="28"/>
          <w:szCs w:val="28"/>
        </w:rPr>
        <w:br/>
        <w:t>В. Осошник «Привет лето»</w:t>
      </w:r>
      <w:r>
        <w:rPr>
          <w:rFonts w:ascii="TT1575o00" w:hAnsi="TT1575o00"/>
          <w:color w:val="000000"/>
          <w:sz w:val="28"/>
          <w:szCs w:val="28"/>
        </w:rPr>
        <w:br/>
        <w:t>Волшебный микрофон «Мамба»</w:t>
      </w:r>
      <w:r>
        <w:rPr>
          <w:rFonts w:ascii="TT1575o00" w:hAnsi="TT1575o00"/>
          <w:color w:val="000000"/>
          <w:sz w:val="28"/>
          <w:szCs w:val="28"/>
        </w:rPr>
        <w:br/>
        <w:t>Волшебный микрофон «Чудо..»</w:t>
      </w:r>
      <w:r>
        <w:rPr>
          <w:rFonts w:ascii="TT1575o00" w:hAnsi="TT1575o00"/>
          <w:color w:val="000000"/>
          <w:sz w:val="28"/>
          <w:szCs w:val="28"/>
        </w:rPr>
        <w:br/>
        <w:t>В. Осошник «Новогодние снежинки»</w:t>
      </w:r>
      <w:r>
        <w:rPr>
          <w:rFonts w:ascii="TT1575o00" w:hAnsi="TT1575o00"/>
          <w:color w:val="000000"/>
          <w:sz w:val="28"/>
          <w:szCs w:val="28"/>
        </w:rPr>
        <w:br/>
        <w:t>Ж. Калмагорова «Песня мира»</w:t>
      </w:r>
    </w:p>
    <w:p w:rsidR="00F610C8" w:rsidRDefault="005944A1" w:rsidP="00F610C8">
      <w:pPr>
        <w:spacing w:line="360" w:lineRule="auto"/>
        <w:rPr>
          <w:rFonts w:ascii="TT1573o00" w:hAnsi="TT1573o00"/>
          <w:b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>5 год обучения</w:t>
      </w:r>
    </w:p>
    <w:p w:rsidR="00551041" w:rsidRPr="005944A1" w:rsidRDefault="00F610C8" w:rsidP="005944A1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Научить учащихся профессионально владеть навыками,</w:t>
      </w:r>
      <w:r>
        <w:rPr>
          <w:rFonts w:ascii="TT157Bo00" w:hAnsi="TT157Bo00"/>
          <w:color w:val="000000"/>
          <w:sz w:val="28"/>
          <w:szCs w:val="28"/>
        </w:rPr>
        <w:br/>
        <w:t>приобретенными за весь курс обучения и психологической и физической</w:t>
      </w:r>
      <w:r>
        <w:rPr>
          <w:rFonts w:ascii="TT157Bo00" w:hAnsi="TT157Bo00"/>
          <w:color w:val="000000"/>
          <w:sz w:val="28"/>
          <w:szCs w:val="28"/>
        </w:rPr>
        <w:br/>
        <w:t>свободе на сцене.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подготовка учащихся к дальнейшему обучению 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знание жанров эстрадной музыки;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звуковедения (совершенствование техники в</w:t>
      </w:r>
      <w:r>
        <w:rPr>
          <w:rFonts w:ascii="TT157Bo00" w:hAnsi="TT157Bo00"/>
          <w:color w:val="000000"/>
          <w:sz w:val="28"/>
          <w:szCs w:val="28"/>
        </w:rPr>
        <w:br/>
        <w:t>различных нюансах, темпах, регистрах);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импровизации в джазовых композициях;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профессиональной аппаратурой 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сценическим движением.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lastRenderedPageBreak/>
        <w:t>Художественная ценность произведения (необходимость расширения музыкально-художественного кругозора детей)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Решение учебных задач.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Классическая музыка в основе (русская и зарубежная в сочетании с современными композиторами и народными песнями различных жанров).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Содержание произведения.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Музыкальная форма (художественный образ произведения, выявление идейно-эмоционального смысла).</w:t>
      </w:r>
    </w:p>
    <w:p w:rsidR="00F5480A" w:rsidRPr="00F5480A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660878">
        <w:rPr>
          <w:rFonts w:ascii="Times New Roman" w:hAnsi="Times New Roman" w:cs="Times New Roman"/>
          <w:sz w:val="28"/>
          <w:szCs w:val="28"/>
        </w:rPr>
        <w:t xml:space="preserve">Доступность:  </w:t>
      </w:r>
    </w:p>
    <w:p w:rsidR="00F5480A" w:rsidRPr="00660878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709"/>
        <w:rPr>
          <w:rFonts w:ascii="Times New Roman" w:hAnsi="Times New Roman" w:cs="Times New Roman"/>
          <w:b/>
          <w:sz w:val="28"/>
          <w:szCs w:val="28"/>
        </w:rPr>
      </w:pPr>
      <w:r w:rsidRPr="00660878">
        <w:rPr>
          <w:rFonts w:ascii="Times New Roman" w:hAnsi="Times New Roman" w:cs="Times New Roman"/>
          <w:sz w:val="28"/>
          <w:szCs w:val="28"/>
        </w:rPr>
        <w:t>а) по содержанию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5480A" w:rsidRPr="00D6360C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б) по голосовым возможностям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5480A" w:rsidRPr="00D6360C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в) по техническим навыкам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7</w:t>
      </w:r>
      <w:r w:rsidRPr="00660878">
        <w:rPr>
          <w:sz w:val="28"/>
          <w:szCs w:val="28"/>
        </w:rPr>
        <w:t>.</w:t>
      </w:r>
      <w:r w:rsidR="008106A8">
        <w:rPr>
          <w:sz w:val="28"/>
          <w:szCs w:val="28"/>
        </w:rPr>
        <w:t xml:space="preserve">Разнообразие:  </w:t>
      </w:r>
      <w:r w:rsidRPr="00D6360C">
        <w:rPr>
          <w:sz w:val="28"/>
          <w:szCs w:val="28"/>
        </w:rPr>
        <w:t>а) по стилю</w:t>
      </w:r>
      <w:r>
        <w:rPr>
          <w:sz w:val="28"/>
          <w:szCs w:val="28"/>
        </w:rPr>
        <w:t>;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б) по со</w:t>
      </w:r>
      <w:r w:rsidRPr="00D6360C">
        <w:rPr>
          <w:sz w:val="28"/>
          <w:szCs w:val="28"/>
        </w:rPr>
        <w:t>держанию</w:t>
      </w:r>
      <w:r>
        <w:rPr>
          <w:sz w:val="28"/>
          <w:szCs w:val="28"/>
        </w:rPr>
        <w:t>;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 w:rsidRPr="00D6360C">
        <w:rPr>
          <w:sz w:val="28"/>
          <w:szCs w:val="28"/>
        </w:rPr>
        <w:t>в) темп</w:t>
      </w:r>
      <w:r>
        <w:rPr>
          <w:sz w:val="28"/>
          <w:szCs w:val="28"/>
        </w:rPr>
        <w:t>у, нюансировке;</w:t>
      </w:r>
    </w:p>
    <w:p w:rsidR="00146090" w:rsidRPr="00785699" w:rsidRDefault="00F5480A" w:rsidP="0081655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 w:rsidRPr="00D6360C">
        <w:rPr>
          <w:sz w:val="28"/>
          <w:szCs w:val="28"/>
        </w:rPr>
        <w:t>г) по сложности</w:t>
      </w:r>
      <w:r>
        <w:rPr>
          <w:sz w:val="28"/>
          <w:szCs w:val="28"/>
        </w:rPr>
        <w:t>.</w:t>
      </w:r>
    </w:p>
    <w:p w:rsidR="00280A22" w:rsidRDefault="00280A22" w:rsidP="00F5480A">
      <w:pPr>
        <w:spacing w:line="360" w:lineRule="auto"/>
        <w:rPr>
          <w:sz w:val="28"/>
          <w:szCs w:val="28"/>
        </w:rPr>
      </w:pPr>
    </w:p>
    <w:p w:rsidR="00B93F23" w:rsidRPr="00EF64A9" w:rsidRDefault="00B93F23" w:rsidP="00B93F23">
      <w:pPr>
        <w:spacing w:line="360" w:lineRule="auto"/>
        <w:ind w:left="1069" w:firstLine="371"/>
        <w:rPr>
          <w:sz w:val="28"/>
          <w:szCs w:val="28"/>
        </w:rPr>
      </w:pPr>
      <w:r w:rsidRPr="00EF64A9">
        <w:rPr>
          <w:b/>
          <w:sz w:val="28"/>
          <w:szCs w:val="28"/>
        </w:rPr>
        <w:t>III. Требования к уровню подготовки обучающихся</w:t>
      </w:r>
    </w:p>
    <w:p w:rsidR="00B93F23" w:rsidRDefault="00B93F23" w:rsidP="00B93F23">
      <w:pPr>
        <w:tabs>
          <w:tab w:val="left" w:pos="993"/>
        </w:tabs>
        <w:spacing w:line="360" w:lineRule="auto"/>
        <w:ind w:firstLine="720"/>
        <w:rPr>
          <w:sz w:val="28"/>
          <w:szCs w:val="28"/>
        </w:rPr>
      </w:pPr>
      <w:r w:rsidRPr="00EF64A9">
        <w:rPr>
          <w:sz w:val="28"/>
          <w:szCs w:val="28"/>
        </w:rPr>
        <w:t>Результатом  освоения  программы  учебного  предмета  «</w:t>
      </w:r>
      <w:r w:rsidR="00E93292">
        <w:rPr>
          <w:sz w:val="28"/>
          <w:szCs w:val="28"/>
        </w:rPr>
        <w:t>Вокальный ансамбл</w:t>
      </w:r>
      <w:r w:rsidR="0008459E">
        <w:rPr>
          <w:sz w:val="28"/>
          <w:szCs w:val="28"/>
        </w:rPr>
        <w:t>ь</w:t>
      </w:r>
      <w:r w:rsidRPr="00EF64A9">
        <w:rPr>
          <w:sz w:val="28"/>
          <w:szCs w:val="28"/>
        </w:rPr>
        <w:t>»,  являются следующие  знания,  умения, навыки:</w:t>
      </w:r>
    </w:p>
    <w:p w:rsidR="00B93F23" w:rsidRPr="00190BA8" w:rsidRDefault="00B93F23" w:rsidP="00B93F23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spacing w:val="-1"/>
          <w:sz w:val="28"/>
          <w:szCs w:val="28"/>
          <w:lang w:eastAsia="en-US"/>
        </w:rPr>
        <w:t>знание начальных</w:t>
      </w:r>
      <w:r w:rsidRPr="00190BA8">
        <w:rPr>
          <w:sz w:val="28"/>
          <w:szCs w:val="28"/>
          <w:lang w:eastAsia="en-US"/>
        </w:rPr>
        <w:t xml:space="preserve">основ хорового искусства, </w:t>
      </w:r>
      <w:r w:rsidRPr="00190BA8">
        <w:rPr>
          <w:rFonts w:eastAsia="Lucida Grande CY"/>
          <w:sz w:val="28"/>
          <w:szCs w:val="28"/>
          <w:lang w:eastAsia="en-US"/>
        </w:rPr>
        <w:t xml:space="preserve">вокально-хоровых особенностей хоровых партитур, художественно-исполнительских возможностей </w:t>
      </w:r>
      <w:r w:rsidR="007F727E">
        <w:rPr>
          <w:rFonts w:eastAsia="Lucida Grande CY"/>
          <w:sz w:val="28"/>
          <w:szCs w:val="28"/>
          <w:lang w:eastAsia="en-US"/>
        </w:rPr>
        <w:t xml:space="preserve">вокального </w:t>
      </w:r>
      <w:r w:rsidRPr="00190BA8">
        <w:rPr>
          <w:rFonts w:eastAsia="Lucida Grande CY"/>
          <w:sz w:val="28"/>
          <w:szCs w:val="28"/>
          <w:lang w:eastAsia="en-US"/>
        </w:rPr>
        <w:t>коллектива;</w:t>
      </w:r>
    </w:p>
    <w:p w:rsidR="00B93F23" w:rsidRPr="00190BA8" w:rsidRDefault="00B93F23" w:rsidP="00B93F23">
      <w:pPr>
        <w:shd w:val="clear" w:color="auto" w:fill="FFFFFF"/>
        <w:tabs>
          <w:tab w:val="left" w:pos="979"/>
          <w:tab w:val="left" w:pos="2694"/>
        </w:tabs>
        <w:spacing w:line="360" w:lineRule="auto"/>
        <w:ind w:firstLine="720"/>
        <w:jc w:val="both"/>
        <w:rPr>
          <w:sz w:val="28"/>
          <w:szCs w:val="28"/>
          <w:lang w:eastAsia="en-US"/>
        </w:rPr>
      </w:pPr>
      <w:r w:rsidRPr="00190BA8">
        <w:rPr>
          <w:spacing w:val="-1"/>
          <w:sz w:val="28"/>
          <w:szCs w:val="28"/>
          <w:lang w:eastAsia="en-US"/>
        </w:rPr>
        <w:t xml:space="preserve">знание </w:t>
      </w:r>
      <w:r w:rsidRPr="00190BA8">
        <w:rPr>
          <w:sz w:val="28"/>
          <w:szCs w:val="28"/>
          <w:lang w:eastAsia="en-US"/>
        </w:rPr>
        <w:t>профессиональной терминологии;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>умение передавать авторский замысел музыкального произведения с помощью органического сочетания слова и музыки;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 xml:space="preserve">навыки коллективного исполнительского творчества, в том числе отражающие взаимоотношения между солистом и </w:t>
      </w:r>
      <w:r w:rsidR="00B64BD2">
        <w:rPr>
          <w:rFonts w:eastAsia="Lucida Grande CY"/>
          <w:sz w:val="28"/>
          <w:szCs w:val="28"/>
          <w:lang w:eastAsia="en-US"/>
        </w:rPr>
        <w:t xml:space="preserve"> вокальным </w:t>
      </w:r>
      <w:r w:rsidRPr="00190BA8">
        <w:rPr>
          <w:rFonts w:eastAsia="Lucida Grande CY"/>
          <w:sz w:val="28"/>
          <w:szCs w:val="28"/>
          <w:lang w:eastAsia="en-US"/>
        </w:rPr>
        <w:t xml:space="preserve">коллективом; 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  <w:lang w:eastAsia="en-US" w:bidi="en-US"/>
        </w:rPr>
      </w:pPr>
      <w:r w:rsidRPr="00190BA8">
        <w:rPr>
          <w:rFonts w:eastAsia="Lucida Grande CY"/>
          <w:sz w:val="28"/>
          <w:szCs w:val="28"/>
          <w:lang w:eastAsia="en-US"/>
        </w:rPr>
        <w:t>сформированные практические навыки исполнения авторских, народных хоровых и вокальных ансамблевых произведений</w:t>
      </w:r>
      <w:r w:rsidRPr="00190BA8">
        <w:rPr>
          <w:sz w:val="28"/>
          <w:szCs w:val="28"/>
          <w:lang w:eastAsia="en-US"/>
        </w:rPr>
        <w:t xml:space="preserve"> отечественной и зарубежной </w:t>
      </w:r>
      <w:r w:rsidRPr="00190BA8">
        <w:rPr>
          <w:sz w:val="28"/>
          <w:szCs w:val="28"/>
          <w:lang w:eastAsia="en-US"/>
        </w:rPr>
        <w:lastRenderedPageBreak/>
        <w:t>музыки, в том числе хоровых произведений для детей</w:t>
      </w:r>
      <w:r w:rsidRPr="00190BA8">
        <w:rPr>
          <w:rFonts w:eastAsia="Lucida Grande CY"/>
          <w:sz w:val="28"/>
          <w:szCs w:val="28"/>
          <w:lang w:eastAsia="en-US"/>
        </w:rPr>
        <w:t xml:space="preserve">; </w:t>
      </w:r>
    </w:p>
    <w:p w:rsidR="00280A22" w:rsidRDefault="00B93F23" w:rsidP="00551041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>наличие практических навыков исполнения партий в составе вокального ансамбля и хорового коллектива.</w:t>
      </w:r>
    </w:p>
    <w:p w:rsidR="00B93F23" w:rsidRPr="00190BA8" w:rsidRDefault="00B93F23" w:rsidP="00551041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</w:p>
    <w:p w:rsidR="00DF0DEA" w:rsidRPr="00106C6E" w:rsidRDefault="00B93F23" w:rsidP="00106C6E">
      <w:pPr>
        <w:jc w:val="center"/>
        <w:rPr>
          <w:rFonts w:ascii="TT156Eo00" w:hAnsi="TT156Eo00"/>
          <w:b/>
          <w:i/>
          <w:color w:val="000000"/>
          <w:sz w:val="28"/>
          <w:szCs w:val="28"/>
        </w:rPr>
      </w:pPr>
      <w:r w:rsidRPr="00106C6E">
        <w:rPr>
          <w:b/>
          <w:i/>
          <w:sz w:val="28"/>
          <w:szCs w:val="28"/>
        </w:rPr>
        <w:t>IV. Формы и методы контроля</w:t>
      </w:r>
      <w:r w:rsidR="00106C6E">
        <w:rPr>
          <w:b/>
          <w:i/>
          <w:sz w:val="28"/>
          <w:szCs w:val="28"/>
        </w:rPr>
        <w:t>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      Контроль знаний, умений и навыков обучающихся обеспечивает</w:t>
      </w:r>
      <w:r>
        <w:rPr>
          <w:rFonts w:ascii="TT156Eo00" w:hAnsi="TT156Eo00"/>
          <w:color w:val="000000"/>
          <w:sz w:val="28"/>
          <w:szCs w:val="28"/>
        </w:rPr>
        <w:br/>
        <w:t>оперативное управление учебным процессом, и выполнят обучающую,</w:t>
      </w:r>
      <w:r>
        <w:rPr>
          <w:rFonts w:ascii="TT156Eo00" w:hAnsi="TT156Eo00"/>
          <w:color w:val="000000"/>
          <w:sz w:val="28"/>
          <w:szCs w:val="28"/>
        </w:rPr>
        <w:br/>
        <w:t>проверочную, воспитательную и корректирующую функции.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Показателем эффективности любого процесса служит конечный</w:t>
      </w:r>
      <w:r>
        <w:rPr>
          <w:rFonts w:ascii="TT156Eo00" w:hAnsi="TT156Eo00"/>
          <w:color w:val="000000"/>
          <w:sz w:val="28"/>
          <w:szCs w:val="28"/>
        </w:rPr>
        <w:br/>
        <w:t>результат. Система оценок и контроля за процессом развития учащихся ,</w:t>
      </w:r>
      <w:r>
        <w:rPr>
          <w:rFonts w:ascii="TT156Eo00" w:hAnsi="TT156Eo00"/>
          <w:color w:val="000000"/>
          <w:sz w:val="28"/>
          <w:szCs w:val="28"/>
        </w:rPr>
        <w:br/>
        <w:t>наполняется новым содержанием, появляется возможность анализировать</w:t>
      </w:r>
      <w:r>
        <w:rPr>
          <w:rFonts w:ascii="TT156Eo00" w:hAnsi="TT156Eo00"/>
          <w:color w:val="000000"/>
          <w:sz w:val="28"/>
          <w:szCs w:val="28"/>
        </w:rPr>
        <w:br/>
        <w:t>рост навыков, темпы развития, ученика, объем проделанной работы.</w:t>
      </w:r>
      <w:r>
        <w:rPr>
          <w:rFonts w:ascii="TT156Eo00" w:hAnsi="TT156Eo00"/>
          <w:color w:val="000000"/>
          <w:sz w:val="28"/>
          <w:szCs w:val="28"/>
        </w:rPr>
        <w:br/>
        <w:t>Контроль за учебным процессом предусмотрен учебным планом,</w:t>
      </w:r>
      <w:r>
        <w:rPr>
          <w:rFonts w:ascii="TT156Eo00" w:hAnsi="TT156Eo00"/>
          <w:color w:val="000000"/>
          <w:sz w:val="28"/>
          <w:szCs w:val="28"/>
        </w:rPr>
        <w:br/>
        <w:t>разработанным на основании федеральных государственных требований.</w:t>
      </w:r>
      <w:r>
        <w:rPr>
          <w:rFonts w:ascii="TT156Eo00" w:hAnsi="TT156Eo00"/>
          <w:color w:val="000000"/>
          <w:sz w:val="28"/>
          <w:szCs w:val="28"/>
        </w:rPr>
        <w:br/>
        <w:t>Виды аттестации по учебному предмету «Вокальный ансамбль»: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75o00" w:hAnsi="TT1575o00"/>
          <w:b/>
          <w:i/>
          <w:color w:val="000000"/>
          <w:sz w:val="28"/>
          <w:szCs w:val="28"/>
        </w:rPr>
        <w:t>-</w:t>
      </w:r>
      <w:r>
        <w:rPr>
          <w:rFonts w:ascii="TT1573o00" w:hAnsi="TT1573o00"/>
          <w:b/>
          <w:i/>
          <w:color w:val="000000"/>
          <w:sz w:val="28"/>
          <w:szCs w:val="28"/>
        </w:rPr>
        <w:t>текущий контроль,</w:t>
      </w:r>
      <w:r>
        <w:rPr>
          <w:rFonts w:ascii="TT1573o00" w:hAnsi="TT1573o00"/>
          <w:b/>
          <w:i/>
          <w:color w:val="000000"/>
          <w:sz w:val="28"/>
          <w:szCs w:val="28"/>
        </w:rPr>
        <w:br/>
        <w:t>-промежуточная аттестация ,</w:t>
      </w:r>
      <w:r>
        <w:rPr>
          <w:rFonts w:ascii="TT1573o00" w:hAnsi="TT1573o00"/>
          <w:b/>
          <w:i/>
          <w:color w:val="000000"/>
          <w:sz w:val="28"/>
          <w:szCs w:val="28"/>
        </w:rPr>
        <w:br/>
        <w:t xml:space="preserve">Текущий контроль </w:t>
      </w:r>
      <w:r>
        <w:rPr>
          <w:rFonts w:ascii="TT156Eo00" w:hAnsi="TT156Eo00"/>
          <w:b/>
          <w:i/>
          <w:color w:val="000000"/>
          <w:sz w:val="28"/>
          <w:szCs w:val="28"/>
        </w:rPr>
        <w:t>–</w:t>
      </w:r>
      <w:r>
        <w:rPr>
          <w:rFonts w:ascii="TT156Eo00" w:hAnsi="TT156Eo00"/>
          <w:color w:val="000000"/>
          <w:sz w:val="28"/>
          <w:szCs w:val="28"/>
        </w:rPr>
        <w:t xml:space="preserve"> наиболее оперативная проверка результатов. В</w:t>
      </w:r>
      <w:r>
        <w:rPr>
          <w:rFonts w:ascii="TT156Eo00" w:hAnsi="TT156Eo00"/>
          <w:color w:val="000000"/>
          <w:sz w:val="28"/>
          <w:szCs w:val="28"/>
        </w:rPr>
        <w:br/>
        <w:t xml:space="preserve">качестве средств </w:t>
      </w:r>
      <w:r>
        <w:rPr>
          <w:rFonts w:ascii="TT1573o00" w:hAnsi="TT1573o00"/>
          <w:b/>
          <w:i/>
          <w:color w:val="000000"/>
          <w:sz w:val="28"/>
          <w:szCs w:val="28"/>
        </w:rPr>
        <w:t xml:space="preserve">текущего контроля </w:t>
      </w:r>
      <w:r>
        <w:rPr>
          <w:rFonts w:ascii="TT156Eo00" w:hAnsi="TT156Eo00"/>
          <w:color w:val="000000"/>
          <w:sz w:val="28"/>
          <w:szCs w:val="28"/>
        </w:rPr>
        <w:t>успеваемости могут использоваться:</w:t>
      </w:r>
      <w:r>
        <w:rPr>
          <w:rFonts w:ascii="TT156Eo00" w:hAnsi="TT156Eo00"/>
          <w:color w:val="000000"/>
          <w:sz w:val="28"/>
          <w:szCs w:val="28"/>
        </w:rPr>
        <w:br/>
        <w:t xml:space="preserve">- прослушивания, 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- индивидуальный опрос,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 Так же текущий контроль заключается в проверке программного</w:t>
      </w:r>
      <w:r>
        <w:rPr>
          <w:rFonts w:ascii="TT156Eo00" w:hAnsi="TT156Eo00"/>
          <w:color w:val="000000"/>
          <w:sz w:val="28"/>
          <w:szCs w:val="28"/>
        </w:rPr>
        <w:br/>
        <w:t>материала и может быть проведен в форме мини – концерта.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  Текущий контроль успеваемости обучающихся проводится в счёт</w:t>
      </w:r>
      <w:r>
        <w:rPr>
          <w:rFonts w:ascii="TT156Eo00" w:hAnsi="TT156Eo00"/>
          <w:color w:val="000000"/>
          <w:sz w:val="28"/>
          <w:szCs w:val="28"/>
        </w:rPr>
        <w:br/>
        <w:t>аудиторного времени, предусмотренного на учебный предмет.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73o00" w:hAnsi="TT1573o00"/>
          <w:b/>
          <w:i/>
          <w:color w:val="000000"/>
          <w:sz w:val="28"/>
          <w:szCs w:val="28"/>
        </w:rPr>
        <w:t>Промежуточная аттестация</w:t>
      </w:r>
      <w:r>
        <w:rPr>
          <w:rFonts w:ascii="TT156Eo00" w:hAnsi="TT156Eo00"/>
          <w:color w:val="000000"/>
          <w:sz w:val="28"/>
          <w:szCs w:val="28"/>
        </w:rPr>
        <w:t>оценивает результаты учебной</w:t>
      </w:r>
      <w:r>
        <w:rPr>
          <w:rFonts w:ascii="TT156Eo00" w:hAnsi="TT156Eo00"/>
          <w:color w:val="000000"/>
          <w:sz w:val="28"/>
          <w:szCs w:val="28"/>
        </w:rPr>
        <w:br/>
        <w:t>деятельности обучающихся по окончании учебного года.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b/>
          <w:i/>
          <w:color w:val="000000"/>
          <w:sz w:val="28"/>
          <w:szCs w:val="28"/>
        </w:rPr>
        <w:t>Промежуточная аттестация</w:t>
      </w:r>
      <w:r>
        <w:rPr>
          <w:rFonts w:ascii="TT156Eo00" w:hAnsi="TT156Eo00"/>
          <w:color w:val="000000"/>
          <w:sz w:val="28"/>
          <w:szCs w:val="28"/>
        </w:rPr>
        <w:t xml:space="preserve"> - заключается в проверке программного</w:t>
      </w:r>
      <w:r>
        <w:rPr>
          <w:rFonts w:ascii="TT156Eo00" w:hAnsi="TT156Eo00"/>
          <w:color w:val="000000"/>
          <w:sz w:val="28"/>
          <w:szCs w:val="28"/>
        </w:rPr>
        <w:br/>
        <w:t>материала. Данная форма аттестации может включать в себя следующие</w:t>
      </w:r>
      <w:r>
        <w:rPr>
          <w:rFonts w:ascii="TT156Eo00" w:hAnsi="TT156Eo00"/>
          <w:color w:val="000000"/>
          <w:sz w:val="28"/>
          <w:szCs w:val="28"/>
        </w:rPr>
        <w:br/>
        <w:t xml:space="preserve">виды работ: 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lastRenderedPageBreak/>
        <w:t>- «мини – концерты» отделения;</w:t>
      </w:r>
      <w:r>
        <w:rPr>
          <w:rFonts w:ascii="TT156Eo00" w:hAnsi="TT156Eo00"/>
          <w:color w:val="000000"/>
          <w:sz w:val="28"/>
          <w:szCs w:val="28"/>
        </w:rPr>
        <w:br/>
        <w:t>- участие во всяческих конкурсных мероприятиях;</w:t>
      </w:r>
      <w:r>
        <w:rPr>
          <w:rFonts w:ascii="TT156Eo00" w:hAnsi="TT156Eo00"/>
          <w:color w:val="000000"/>
          <w:sz w:val="28"/>
          <w:szCs w:val="28"/>
        </w:rPr>
        <w:br/>
        <w:t>- выступление в отчетных концертах ДШИ.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          Использование разных форм открытых концертов дает возможность</w:t>
      </w:r>
      <w:r>
        <w:rPr>
          <w:rFonts w:ascii="TT156Eo00" w:hAnsi="TT156Eo00"/>
          <w:color w:val="000000"/>
          <w:sz w:val="28"/>
          <w:szCs w:val="28"/>
        </w:rPr>
        <w:br/>
        <w:t>всем найти свою концертную площадку, своего слушателя, и, следовательно,</w:t>
      </w:r>
      <w:r>
        <w:rPr>
          <w:rFonts w:ascii="TT156Eo00" w:hAnsi="TT156Eo00"/>
          <w:color w:val="000000"/>
          <w:sz w:val="28"/>
          <w:szCs w:val="28"/>
        </w:rPr>
        <w:br/>
        <w:t>способствует оживлению учебного процесса, росту интереса, расширению</w:t>
      </w:r>
      <w:r>
        <w:rPr>
          <w:rFonts w:ascii="TT156Eo00" w:hAnsi="TT156Eo00"/>
          <w:color w:val="000000"/>
          <w:sz w:val="28"/>
          <w:szCs w:val="28"/>
        </w:rPr>
        <w:br/>
        <w:t>рамок репертуара юных исполнителей.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b/>
          <w:i/>
          <w:color w:val="000000"/>
          <w:sz w:val="28"/>
          <w:szCs w:val="28"/>
        </w:rPr>
        <w:t>Промежуточная аттестация</w:t>
      </w:r>
      <w:r>
        <w:rPr>
          <w:rFonts w:ascii="TT156Eo00" w:hAnsi="TT156Eo00"/>
          <w:color w:val="000000"/>
          <w:sz w:val="28"/>
          <w:szCs w:val="28"/>
        </w:rPr>
        <w:t xml:space="preserve"> по учебному предмету «Вокальный ансамбль» обеспечивает оперативное управление и корректировку учебной деятельности обучающегося.  Её цель определить:</w:t>
      </w:r>
      <w:r>
        <w:rPr>
          <w:rFonts w:ascii="TT156Eo00" w:hAnsi="TT156Eo00"/>
          <w:color w:val="000000"/>
          <w:sz w:val="28"/>
          <w:szCs w:val="28"/>
        </w:rPr>
        <w:br/>
        <w:t>- качество реализации образовательного процесса;</w:t>
      </w:r>
      <w:r>
        <w:rPr>
          <w:rFonts w:ascii="TT156Eo00" w:hAnsi="TT156Eo00"/>
          <w:color w:val="000000"/>
          <w:sz w:val="28"/>
          <w:szCs w:val="28"/>
        </w:rPr>
        <w:br/>
        <w:t>- степень подготовки коллектива;</w:t>
      </w:r>
      <w:r>
        <w:rPr>
          <w:rFonts w:ascii="TT156Eo00" w:hAnsi="TT156Eo00"/>
          <w:color w:val="000000"/>
          <w:sz w:val="28"/>
          <w:szCs w:val="28"/>
        </w:rPr>
        <w:br/>
        <w:t>- формирование у обучающегося умений и навыков на определенном</w:t>
      </w:r>
      <w:r>
        <w:rPr>
          <w:rFonts w:ascii="TT156Eo00" w:hAnsi="TT156Eo00"/>
          <w:color w:val="000000"/>
          <w:sz w:val="28"/>
          <w:szCs w:val="28"/>
        </w:rPr>
        <w:br/>
        <w:t>этапе обучения.</w:t>
      </w:r>
    </w:p>
    <w:p w:rsidR="00B93F23" w:rsidRPr="003308BF" w:rsidRDefault="00B93F23" w:rsidP="00B93F23">
      <w:pPr>
        <w:spacing w:line="360" w:lineRule="auto"/>
        <w:ind w:left="720" w:firstLine="720"/>
        <w:rPr>
          <w:b/>
          <w:sz w:val="28"/>
          <w:szCs w:val="28"/>
        </w:rPr>
      </w:pPr>
    </w:p>
    <w:p w:rsidR="00B93F23" w:rsidRPr="00EF64A9" w:rsidRDefault="00B93F23" w:rsidP="00B93F23">
      <w:pPr>
        <w:pStyle w:val="Body1"/>
        <w:spacing w:line="360" w:lineRule="auto"/>
        <w:ind w:left="79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EF64A9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Таблица </w:t>
      </w:r>
      <w:r w:rsidR="00D91488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2</w:t>
      </w:r>
    </w:p>
    <w:tbl>
      <w:tblPr>
        <w:tblStyle w:val="aa"/>
        <w:tblW w:w="0" w:type="auto"/>
        <w:tblLook w:val="04A0"/>
      </w:tblPr>
      <w:tblGrid>
        <w:gridCol w:w="3510"/>
        <w:gridCol w:w="6061"/>
      </w:tblGrid>
      <w:tr w:rsidR="00B93F23" w:rsidRPr="00EF64A9" w:rsidTr="0069686F">
        <w:tc>
          <w:tcPr>
            <w:tcW w:w="3510" w:type="dxa"/>
          </w:tcPr>
          <w:p w:rsidR="00B93F23" w:rsidRPr="00EF64A9" w:rsidRDefault="00B93F23" w:rsidP="0069686F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F64A9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Оценка</w:t>
            </w:r>
          </w:p>
        </w:tc>
        <w:tc>
          <w:tcPr>
            <w:tcW w:w="6061" w:type="dxa"/>
          </w:tcPr>
          <w:p w:rsidR="00B93F23" w:rsidRPr="00EF64A9" w:rsidRDefault="00B93F23" w:rsidP="0069686F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F64A9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Критерии оценивания выступления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6061" w:type="dxa"/>
          </w:tcPr>
          <w:p w:rsidR="00B93F23" w:rsidRPr="009905F7" w:rsidRDefault="00B93F23" w:rsidP="006206CB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регулярное посещение 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>ансамбля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, отсутствие пропусков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з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нание своей партии во всех произведениях,разучиваемых 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в ансамбле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а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ктивная  эмоциональная работа на занятиях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у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частие на всех концертах коллектива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6061" w:type="dxa"/>
          </w:tcPr>
          <w:p w:rsidR="00B93F23" w:rsidRPr="009905F7" w:rsidRDefault="00B93F23" w:rsidP="006206CB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регулярное посещение,отсутствие пропусков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а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ктивная работа в 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с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дач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а партии всей программы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при недостаточной проработке трудных технических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фрагментов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(вокально-интонационная неточность)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у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частие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в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lastRenderedPageBreak/>
              <w:t>концертах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>.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3 («удовлетворительно»)</w:t>
            </w:r>
          </w:p>
        </w:tc>
        <w:tc>
          <w:tcPr>
            <w:tcW w:w="6061" w:type="dxa"/>
          </w:tcPr>
          <w:p w:rsidR="00B93F23" w:rsidRPr="009905F7" w:rsidRDefault="00B93F23" w:rsidP="00973C1C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нерегулярное посещение,пропуски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пассивная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работа в 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н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езнание  наизусть некоторых </w:t>
            </w:r>
            <w:r w:rsidR="00973C1C">
              <w:rPr>
                <w:rFonts w:eastAsia="Calibri"/>
                <w:color w:val="000000"/>
                <w:spacing w:val="2"/>
                <w:sz w:val="28"/>
                <w:szCs w:val="28"/>
              </w:rPr>
              <w:t>вокальных произведений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2 </w:t>
            </w:r>
            <w:r w:rsidRPr="00416F3F">
              <w:rPr>
                <w:rFonts w:ascii="Times New Roman" w:hAnsi="Times New Roman"/>
                <w:sz w:val="28"/>
                <w:szCs w:val="28"/>
                <w:lang w:val="ru-RU"/>
              </w:rPr>
              <w:t>(«неудовлетворительно»)</w:t>
            </w:r>
          </w:p>
        </w:tc>
        <w:tc>
          <w:tcPr>
            <w:tcW w:w="6061" w:type="dxa"/>
          </w:tcPr>
          <w:p w:rsidR="00B93F23" w:rsidRPr="009905F7" w:rsidRDefault="00B93F23" w:rsidP="00973C1C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пропуски занятий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,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неудовлетворительная сдача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всей программы, не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допуск к выступлению на отчетный концерт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EF64A9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EF64A9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6061" w:type="dxa"/>
          </w:tcPr>
          <w:p w:rsidR="00B93F23" w:rsidRPr="00EF64A9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EF64A9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обучения, соответс</w:t>
            </w:r>
            <w:r w:rsidR="006E13F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твующий программным требованиям</w:t>
            </w:r>
          </w:p>
        </w:tc>
      </w:tr>
    </w:tbl>
    <w:p w:rsidR="00B93F23" w:rsidRPr="009905F7" w:rsidRDefault="00B93F23" w:rsidP="00B93F23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B93F23" w:rsidRPr="00300F08" w:rsidRDefault="00363FE9" w:rsidP="00B93F23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</w:t>
      </w:r>
      <w:r w:rsidR="00B93F23" w:rsidRPr="00300F08">
        <w:rPr>
          <w:sz w:val="28"/>
          <w:szCs w:val="28"/>
        </w:rPr>
        <w:t>анная система оценки качества исполнения является основной. В зависимости от сложившихся традиций того или иного образовательного учреждения и с учетом целесообразности оценка качества исполнения может быть дополнена системой «+» и «-», что даст возможность более конкретно отметить выступление учащегося.</w:t>
      </w:r>
    </w:p>
    <w:p w:rsidR="008C5D81" w:rsidRPr="00300F08" w:rsidRDefault="008C5D81" w:rsidP="00B93F23">
      <w:pPr>
        <w:spacing w:line="360" w:lineRule="auto"/>
        <w:ind w:firstLine="851"/>
        <w:jc w:val="both"/>
        <w:rPr>
          <w:sz w:val="28"/>
          <w:szCs w:val="28"/>
        </w:rPr>
      </w:pPr>
    </w:p>
    <w:p w:rsidR="008C5D81" w:rsidRPr="00300F08" w:rsidRDefault="008C5D81" w:rsidP="008C5D81">
      <w:pPr>
        <w:pStyle w:val="Body1"/>
        <w:spacing w:line="360" w:lineRule="auto"/>
        <w:ind w:left="1440"/>
        <w:rPr>
          <w:rFonts w:ascii="Times New Roman" w:hAnsi="Times New Roman"/>
          <w:b/>
          <w:color w:val="auto"/>
          <w:sz w:val="28"/>
          <w:szCs w:val="28"/>
          <w:lang w:val="ru-RU"/>
        </w:rPr>
      </w:pPr>
      <w:r w:rsidRPr="00300F08">
        <w:rPr>
          <w:rFonts w:ascii="Times New Roman" w:hAnsi="Times New Roman"/>
          <w:b/>
          <w:color w:val="auto"/>
          <w:sz w:val="28"/>
          <w:szCs w:val="28"/>
        </w:rPr>
        <w:t>V</w:t>
      </w:r>
      <w:r w:rsidRPr="00300F08">
        <w:rPr>
          <w:rFonts w:ascii="Times New Roman" w:hAnsi="Times New Roman"/>
          <w:b/>
          <w:color w:val="auto"/>
          <w:sz w:val="28"/>
          <w:szCs w:val="28"/>
          <w:lang w:val="ru-RU"/>
        </w:rPr>
        <w:t>. Методическое обеспечение учебного процесса</w:t>
      </w:r>
    </w:p>
    <w:p w:rsidR="008C5D81" w:rsidRDefault="008C5D81" w:rsidP="008C5D81">
      <w:pPr>
        <w:pStyle w:val="Body1"/>
        <w:spacing w:line="360" w:lineRule="auto"/>
        <w:ind w:firstLine="7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300F08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1.Методические рекомендации педагогическим работникам</w:t>
      </w:r>
    </w:p>
    <w:p w:rsidR="0055314A" w:rsidRPr="00785699" w:rsidRDefault="0055314A" w:rsidP="0055314A">
      <w:pPr>
        <w:spacing w:line="360" w:lineRule="auto"/>
        <w:ind w:firstLine="709"/>
        <w:jc w:val="both"/>
        <w:rPr>
          <w:sz w:val="28"/>
          <w:szCs w:val="28"/>
        </w:rPr>
      </w:pPr>
      <w:r w:rsidRPr="00785699">
        <w:rPr>
          <w:sz w:val="28"/>
          <w:szCs w:val="28"/>
        </w:rPr>
        <w:t xml:space="preserve">Задача руководителя </w:t>
      </w:r>
      <w:r w:rsidR="000B0BB6">
        <w:rPr>
          <w:sz w:val="28"/>
          <w:szCs w:val="28"/>
        </w:rPr>
        <w:t>вокального коллектива</w:t>
      </w:r>
      <w:r w:rsidRPr="00785699">
        <w:rPr>
          <w:sz w:val="28"/>
          <w:szCs w:val="28"/>
        </w:rPr>
        <w:t>–</w:t>
      </w:r>
      <w:r>
        <w:rPr>
          <w:sz w:val="28"/>
          <w:szCs w:val="28"/>
        </w:rPr>
        <w:t>пробудить у детей</w:t>
      </w:r>
      <w:r w:rsidRPr="00785699">
        <w:rPr>
          <w:sz w:val="28"/>
          <w:szCs w:val="28"/>
        </w:rPr>
        <w:t xml:space="preserve"> любовь к пению, сформировать необходимые навыки и выработать потребность в систематическом коллективном музицировании, учитывая, что е пение – наиболее доступный вид подобной деятельности.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>На занятиях должны активно использоваться знания нотной грамоты и навыки сольфеджирования, так как работа по нотам, помогает учащимся воспринимать музыкальные произведения сознательно, значительно ускоряет процесс разучивания. Пение по нотам необходимо  сочетать с пением по слуху, так как именно пение по слуху способствует развитию музыкальной памяти.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lastRenderedPageBreak/>
        <w:tab/>
        <w:t>На протяжении всех лет обучения педагог следит за формированием и развитием важнейших вокально-хоровых навыков учащихся (дыханием, звуковедением, ансамблем, строем, дикцией), постепенно усложняя задачи, расширяя диапазон певческих возможностей детей.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Отбирая репертуар, педагог </w:t>
      </w:r>
      <w:r w:rsidRPr="00785699">
        <w:rPr>
          <w:sz w:val="28"/>
          <w:szCs w:val="28"/>
        </w:rPr>
        <w:t xml:space="preserve">должен помнить о необходимости расширения музыкально-художественного кругозора детей, о том, что пение – мощное средство патриотического, </w:t>
      </w:r>
      <w:r>
        <w:rPr>
          <w:sz w:val="28"/>
          <w:szCs w:val="28"/>
        </w:rPr>
        <w:t>художественно-</w:t>
      </w:r>
      <w:r w:rsidRPr="00785699">
        <w:rPr>
          <w:sz w:val="28"/>
          <w:szCs w:val="28"/>
        </w:rPr>
        <w:t>эстетического, нравственного воспитания учащихся. Произведения русской и зарубежной классики должны сочетаться с произведениями современных композиторов и народными песнями разных жанров.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Особое значение имеет работа над словом, музыкальной и поэтической фразой, формой всего произведения, над умением почувствовать и выделить кульминационные </w:t>
      </w:r>
      <w:r w:rsidR="00B04DEC" w:rsidRPr="00785699">
        <w:rPr>
          <w:sz w:val="28"/>
          <w:szCs w:val="28"/>
        </w:rPr>
        <w:t>моменты,</w:t>
      </w:r>
      <w:r w:rsidRPr="00785699">
        <w:rPr>
          <w:sz w:val="28"/>
          <w:szCs w:val="28"/>
        </w:rPr>
        <w:t xml:space="preserve"> как всего произведения, так и отдельных его частей.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Постепенно, с накоплением опыта исполнения, овладением вокально-хоровыми навыками, репертуар дополняется. Наряду с куплетной формой учащиеся знакомятся с многообразными жанрами </w:t>
      </w:r>
      <w:r w:rsidR="00C40DC0">
        <w:rPr>
          <w:sz w:val="28"/>
          <w:szCs w:val="28"/>
        </w:rPr>
        <w:t xml:space="preserve">вокальной </w:t>
      </w:r>
      <w:r w:rsidRPr="00785699">
        <w:rPr>
          <w:sz w:val="28"/>
          <w:szCs w:val="28"/>
        </w:rPr>
        <w:t xml:space="preserve">музыки. Краткие пояснительные беседы к отдельным произведениям используются руководителем класса для выявления своеобразия стилей отдельных композиторов, музыкального языка различных эпох. Такие беседы способствуют обогащению музыкального кругозора учащихся, помогают формировать их художественную культуру. </w:t>
      </w:r>
    </w:p>
    <w:p w:rsidR="0055314A" w:rsidRPr="00785699" w:rsidRDefault="0055314A" w:rsidP="0055314A">
      <w:pPr>
        <w:spacing w:line="360" w:lineRule="auto"/>
        <w:ind w:firstLine="709"/>
        <w:jc w:val="both"/>
        <w:rPr>
          <w:sz w:val="28"/>
          <w:szCs w:val="28"/>
        </w:rPr>
      </w:pPr>
      <w:r w:rsidRPr="00785699">
        <w:rPr>
          <w:sz w:val="28"/>
          <w:szCs w:val="28"/>
        </w:rPr>
        <w:t>Для учащихся инструментальных отделе</w:t>
      </w:r>
      <w:r>
        <w:rPr>
          <w:sz w:val="28"/>
          <w:szCs w:val="28"/>
        </w:rPr>
        <w:t xml:space="preserve">ний </w:t>
      </w:r>
      <w:r w:rsidR="00C40DC0">
        <w:rPr>
          <w:sz w:val="28"/>
          <w:szCs w:val="28"/>
        </w:rPr>
        <w:t xml:space="preserve">вокальный </w:t>
      </w:r>
      <w:r>
        <w:rPr>
          <w:sz w:val="28"/>
          <w:szCs w:val="28"/>
        </w:rPr>
        <w:t>класс является одним</w:t>
      </w:r>
      <w:r w:rsidRPr="00785699">
        <w:rPr>
          <w:sz w:val="28"/>
          <w:szCs w:val="28"/>
        </w:rPr>
        <w:t xml:space="preserve"> из </w:t>
      </w:r>
      <w:r>
        <w:rPr>
          <w:sz w:val="28"/>
          <w:szCs w:val="28"/>
        </w:rPr>
        <w:t>предметов</w:t>
      </w:r>
      <w:r w:rsidRPr="00785699">
        <w:rPr>
          <w:sz w:val="28"/>
          <w:szCs w:val="28"/>
        </w:rPr>
        <w:t xml:space="preserve">, способствующих формированию навыков коллективногомузицирования. Всемерно используя возможности групповых занятий, предусмотренных действующими учебными планами, нельзя забывать о том, что </w:t>
      </w:r>
      <w:r w:rsidR="00C40DC0">
        <w:rPr>
          <w:sz w:val="28"/>
          <w:szCs w:val="28"/>
        </w:rPr>
        <w:t>вокальный ансамбль</w:t>
      </w:r>
      <w:r w:rsidRPr="00785699">
        <w:rPr>
          <w:sz w:val="28"/>
          <w:szCs w:val="28"/>
        </w:rPr>
        <w:t>– это коллектив. Лишь</w:t>
      </w:r>
      <w:r w:rsidR="00B04DEC">
        <w:rPr>
          <w:sz w:val="28"/>
          <w:szCs w:val="28"/>
        </w:rPr>
        <w:t>,</w:t>
      </w:r>
      <w:r w:rsidRPr="00785699">
        <w:rPr>
          <w:sz w:val="28"/>
          <w:szCs w:val="28"/>
        </w:rPr>
        <w:t xml:space="preserve"> исходя из этого</w:t>
      </w:r>
      <w:r w:rsidR="00B04DEC">
        <w:rPr>
          <w:sz w:val="28"/>
          <w:szCs w:val="28"/>
        </w:rPr>
        <w:t>,</w:t>
      </w:r>
      <w:r w:rsidRPr="00785699">
        <w:rPr>
          <w:sz w:val="28"/>
          <w:szCs w:val="28"/>
        </w:rPr>
        <w:t xml:space="preserve">  можно профессионально строить работу над всеми компонентами звучания. Так, при организации учебного процесса в школе целесообразно руководствоваться интересами и возможностями коллективных форм занятий, координируя их с групповыми, мелкогрупповыми и даже индивидуальными. Такой </w:t>
      </w:r>
      <w:r w:rsidRPr="00785699">
        <w:rPr>
          <w:sz w:val="28"/>
          <w:szCs w:val="28"/>
        </w:rPr>
        <w:lastRenderedPageBreak/>
        <w:t>организационный принцип будет способствовать успешной работе класса как исполнительского коллектива.</w:t>
      </w:r>
    </w:p>
    <w:p w:rsidR="008C5D81" w:rsidRDefault="008C5D81" w:rsidP="008C5D81">
      <w:pPr>
        <w:ind w:right="282"/>
        <w:rPr>
          <w:sz w:val="28"/>
          <w:szCs w:val="28"/>
        </w:rPr>
      </w:pPr>
    </w:p>
    <w:p w:rsidR="008C5D81" w:rsidRPr="00B26FDE" w:rsidRDefault="008C5D81" w:rsidP="008C5D81">
      <w:pPr>
        <w:pStyle w:val="a9"/>
        <w:numPr>
          <w:ilvl w:val="0"/>
          <w:numId w:val="9"/>
        </w:numPr>
        <w:tabs>
          <w:tab w:val="left" w:pos="142"/>
          <w:tab w:val="left" w:pos="567"/>
        </w:tabs>
        <w:spacing w:after="0" w:line="360" w:lineRule="auto"/>
        <w:ind w:left="0" w:firstLine="0"/>
        <w:jc w:val="center"/>
        <w:outlineLvl w:val="0"/>
        <w:rPr>
          <w:rFonts w:ascii="Times New Roman" w:eastAsia="ヒラギノ角ゴ Pro W3" w:hAnsi="Times New Roman" w:cs="Times New Roman"/>
          <w:b/>
          <w:i/>
          <w:sz w:val="28"/>
          <w:szCs w:val="28"/>
        </w:rPr>
      </w:pPr>
      <w:r w:rsidRPr="00B26FDE">
        <w:rPr>
          <w:rFonts w:ascii="Times New Roman" w:eastAsia="Helvetica" w:hAnsi="Times New Roman" w:cs="Times New Roman"/>
          <w:b/>
          <w:i/>
          <w:sz w:val="28"/>
          <w:szCs w:val="28"/>
        </w:rPr>
        <w:t>Методические рекомендации по организации самостоятельной работы</w:t>
      </w:r>
    </w:p>
    <w:p w:rsidR="008C5D81" w:rsidRPr="008C5D81" w:rsidRDefault="008C5D81" w:rsidP="008C5D81">
      <w:pPr>
        <w:pStyle w:val="a9"/>
        <w:spacing w:after="0" w:line="360" w:lineRule="auto"/>
        <w:ind w:left="0" w:firstLine="709"/>
        <w:outlineLvl w:val="0"/>
        <w:rPr>
          <w:rFonts w:ascii="Times New Roman" w:eastAsia="Geeza Pro" w:hAnsi="Times New Roman" w:cs="Times New Roman"/>
          <w:sz w:val="28"/>
          <w:szCs w:val="28"/>
        </w:rPr>
      </w:pPr>
      <w:r w:rsidRPr="00B26FDE">
        <w:rPr>
          <w:rFonts w:ascii="Times New Roman" w:eastAsia="Geeza Pro" w:hAnsi="Times New Roman" w:cs="Times New Roman"/>
          <w:sz w:val="28"/>
          <w:szCs w:val="28"/>
        </w:rPr>
        <w:t xml:space="preserve">Объем самостоятельной работы </w:t>
      </w:r>
      <w:r>
        <w:rPr>
          <w:rFonts w:ascii="Times New Roman" w:eastAsia="Geeza Pro" w:hAnsi="Times New Roman" w:cs="Times New Roman"/>
          <w:sz w:val="28"/>
          <w:szCs w:val="28"/>
        </w:rPr>
        <w:t xml:space="preserve">учащихся </w:t>
      </w:r>
      <w:r w:rsidRPr="00B26FDE">
        <w:rPr>
          <w:rFonts w:ascii="Times New Roman" w:eastAsia="Geeza Pro" w:hAnsi="Times New Roman" w:cs="Times New Roman"/>
          <w:sz w:val="28"/>
          <w:szCs w:val="28"/>
        </w:rPr>
        <w:t>определяется с учетом минимальных затрат на подготовку домашнего задания (параллельно с освоением детьми программы основного общего образования), с опорой на сложившиеся в учебном заведении педагогические традиции и методическую целесообразность, а также индивидуа</w:t>
      </w:r>
      <w:r>
        <w:rPr>
          <w:rFonts w:ascii="Times New Roman" w:eastAsia="Geeza Pro" w:hAnsi="Times New Roman" w:cs="Times New Roman"/>
          <w:sz w:val="28"/>
          <w:szCs w:val="28"/>
        </w:rPr>
        <w:t>льные способности ученика.</w:t>
      </w:r>
    </w:p>
    <w:p w:rsidR="008C5D81" w:rsidRPr="00B26FDE" w:rsidRDefault="008C5D81" w:rsidP="008C5D81">
      <w:pPr>
        <w:shd w:val="clear" w:color="auto" w:fill="FFFFFF"/>
        <w:spacing w:line="360" w:lineRule="auto"/>
        <w:ind w:firstLine="691"/>
        <w:jc w:val="both"/>
        <w:rPr>
          <w:color w:val="000000"/>
          <w:sz w:val="28"/>
          <w:szCs w:val="28"/>
        </w:rPr>
      </w:pPr>
      <w:r w:rsidRPr="00B26FDE">
        <w:rPr>
          <w:color w:val="000000"/>
          <w:sz w:val="28"/>
          <w:szCs w:val="28"/>
        </w:rPr>
        <w:t xml:space="preserve">Необходимым условием самостоятельной работы учащегося в классе </w:t>
      </w:r>
      <w:r w:rsidR="00B051C3">
        <w:rPr>
          <w:color w:val="000000"/>
          <w:sz w:val="28"/>
          <w:szCs w:val="28"/>
        </w:rPr>
        <w:t>вокального ансамбля</w:t>
      </w:r>
      <w:r w:rsidRPr="00B26FDE">
        <w:rPr>
          <w:color w:val="000000"/>
          <w:sz w:val="28"/>
          <w:szCs w:val="28"/>
        </w:rPr>
        <w:t xml:space="preserve"> является домашняя работа. Прежде всего</w:t>
      </w:r>
      <w:r>
        <w:rPr>
          <w:color w:val="000000"/>
          <w:sz w:val="28"/>
          <w:szCs w:val="28"/>
        </w:rPr>
        <w:t>,</w:t>
      </w:r>
      <w:r w:rsidRPr="00B26FDE">
        <w:rPr>
          <w:color w:val="000000"/>
          <w:sz w:val="28"/>
          <w:szCs w:val="28"/>
        </w:rPr>
        <w:t xml:space="preserve"> она должна заключаться в систематической проработке своей партии в произведениях</w:t>
      </w:r>
      <w:r>
        <w:rPr>
          <w:color w:val="000000"/>
          <w:sz w:val="28"/>
          <w:szCs w:val="28"/>
        </w:rPr>
        <w:t>,</w:t>
      </w:r>
      <w:r w:rsidRPr="00B26FDE">
        <w:rPr>
          <w:color w:val="000000"/>
          <w:sz w:val="28"/>
          <w:szCs w:val="28"/>
        </w:rPr>
        <w:t xml:space="preserve"> изучаемых в классе. Учащийся регулярно </w:t>
      </w:r>
      <w:r w:rsidR="00B051C3">
        <w:rPr>
          <w:color w:val="000000"/>
          <w:sz w:val="28"/>
          <w:szCs w:val="28"/>
        </w:rPr>
        <w:t xml:space="preserve"> учит вокальные произведения.</w:t>
      </w:r>
      <w:r w:rsidRPr="00B26FDE">
        <w:rPr>
          <w:color w:val="000000"/>
          <w:sz w:val="28"/>
          <w:szCs w:val="28"/>
        </w:rPr>
        <w:t xml:space="preserve">. В результате домашней подготовки учащийся должен уметь выразительно </w:t>
      </w:r>
      <w:r>
        <w:rPr>
          <w:color w:val="000000"/>
          <w:sz w:val="28"/>
          <w:szCs w:val="28"/>
        </w:rPr>
        <w:t>исполня</w:t>
      </w:r>
      <w:r w:rsidRPr="00B26FDE">
        <w:rPr>
          <w:color w:val="000000"/>
          <w:sz w:val="28"/>
          <w:szCs w:val="28"/>
        </w:rPr>
        <w:t>ть свой голос в звучании без сопровождения.</w:t>
      </w:r>
    </w:p>
    <w:p w:rsidR="003A5E24" w:rsidRDefault="008C5D81" w:rsidP="003A5E24">
      <w:pPr>
        <w:spacing w:line="360" w:lineRule="auto"/>
        <w:rPr>
          <w:rFonts w:ascii="TT1572o00" w:hAnsi="TT1572o00"/>
          <w:b/>
          <w:color w:val="000000"/>
          <w:sz w:val="30"/>
          <w:szCs w:val="30"/>
        </w:rPr>
      </w:pPr>
      <w:r w:rsidRPr="00B26FDE">
        <w:rPr>
          <w:sz w:val="28"/>
          <w:szCs w:val="28"/>
        </w:rPr>
        <w:t xml:space="preserve">Выполнение обучающимся домашнего задания должно контролироваться </w:t>
      </w:r>
      <w:r>
        <w:rPr>
          <w:sz w:val="28"/>
          <w:szCs w:val="28"/>
        </w:rPr>
        <w:t>преподавателем</w:t>
      </w:r>
      <w:r w:rsidR="00B95206">
        <w:rPr>
          <w:sz w:val="28"/>
          <w:szCs w:val="28"/>
        </w:rPr>
        <w:t>.</w:t>
      </w:r>
      <w:r w:rsidR="003A5E24">
        <w:rPr>
          <w:rFonts w:ascii="TT1572o00" w:hAnsi="TT1572o00"/>
          <w:b/>
          <w:color w:val="000000"/>
          <w:sz w:val="30"/>
          <w:szCs w:val="30"/>
        </w:rPr>
        <w:t>.</w:t>
      </w:r>
    </w:p>
    <w:p w:rsidR="003A5E24" w:rsidRDefault="003A5E24" w:rsidP="003A5E24">
      <w:pPr>
        <w:spacing w:line="360" w:lineRule="auto"/>
        <w:rPr>
          <w:rFonts w:ascii="TT1572o00" w:hAnsi="TT1572o00"/>
          <w:b/>
          <w:color w:val="000000"/>
          <w:sz w:val="30"/>
          <w:szCs w:val="30"/>
        </w:rPr>
      </w:pPr>
      <w:r w:rsidRPr="003A5E24">
        <w:rPr>
          <w:rFonts w:ascii="TT1572o00" w:hAnsi="TT1572o00"/>
          <w:b/>
          <w:i/>
          <w:color w:val="000000"/>
          <w:sz w:val="28"/>
          <w:szCs w:val="28"/>
        </w:rPr>
        <w:t>2.Методические рекомендации педагогическим работникам</w:t>
      </w:r>
      <w:r w:rsidRPr="003A5E24">
        <w:rPr>
          <w:rFonts w:ascii="TT1572o00" w:hAnsi="TT1572o00"/>
          <w:i/>
          <w:color w:val="000000"/>
          <w:sz w:val="30"/>
          <w:szCs w:val="30"/>
        </w:rPr>
        <w:br/>
      </w:r>
      <w:r>
        <w:rPr>
          <w:rFonts w:ascii="TT156Eo00" w:hAnsi="TT156Eo00"/>
          <w:color w:val="000000"/>
          <w:sz w:val="28"/>
          <w:szCs w:val="28"/>
        </w:rPr>
        <w:t>Ансамблевое пение занимает особое место в современной музыке, у</w:t>
      </w:r>
      <w:r>
        <w:rPr>
          <w:rFonts w:ascii="TT156Eo00" w:hAnsi="TT156Eo00"/>
          <w:color w:val="000000"/>
          <w:sz w:val="28"/>
          <w:szCs w:val="28"/>
        </w:rPr>
        <w:br/>
        <w:t>детей и подростков этот вид искусства вызывает огромный интерес. Одной</w:t>
      </w:r>
      <w:r>
        <w:rPr>
          <w:rFonts w:ascii="TT156Eo00" w:hAnsi="TT156Eo00"/>
          <w:color w:val="000000"/>
          <w:sz w:val="28"/>
          <w:szCs w:val="28"/>
        </w:rPr>
        <w:br/>
        <w:t>из важнейших задач данного предмета является не только обучение детей</w:t>
      </w:r>
      <w:r>
        <w:rPr>
          <w:rFonts w:ascii="TT156Eo00" w:hAnsi="TT156Eo00"/>
          <w:color w:val="000000"/>
          <w:sz w:val="28"/>
          <w:szCs w:val="28"/>
        </w:rPr>
        <w:br/>
        <w:t>профессиональным творческим навыкам, но и развитие их творческих</w:t>
      </w:r>
      <w:r>
        <w:rPr>
          <w:rFonts w:ascii="TT156Eo00" w:hAnsi="TT156Eo00"/>
          <w:color w:val="000000"/>
          <w:sz w:val="28"/>
          <w:szCs w:val="28"/>
        </w:rPr>
        <w:br/>
        <w:t>способностей, возможностей воспринимать музыку во всём богатстве её</w:t>
      </w:r>
      <w:r>
        <w:rPr>
          <w:rFonts w:ascii="TT156Eo00" w:hAnsi="TT156Eo00"/>
          <w:color w:val="000000"/>
          <w:sz w:val="28"/>
          <w:szCs w:val="28"/>
        </w:rPr>
        <w:br/>
        <w:t>форм и жанров.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Ансамблевое пение, несмотря на существенные различия с</w:t>
      </w:r>
      <w:r>
        <w:rPr>
          <w:rFonts w:ascii="TT156Eo00" w:hAnsi="TT156Eo00"/>
          <w:color w:val="000000"/>
          <w:sz w:val="28"/>
          <w:szCs w:val="28"/>
        </w:rPr>
        <w:br/>
        <w:t>академическим вокалом, базируется на тех же физиологических принципах в</w:t>
      </w:r>
      <w:r>
        <w:rPr>
          <w:rFonts w:ascii="TT156Eo00" w:hAnsi="TT156Eo00"/>
          <w:color w:val="000000"/>
          <w:sz w:val="28"/>
          <w:szCs w:val="28"/>
        </w:rPr>
        <w:br/>
        <w:t>работе голосового аппарата.</w:t>
      </w:r>
      <w:r>
        <w:rPr>
          <w:rFonts w:ascii="TT156Eo00" w:hAnsi="TT156Eo00"/>
          <w:color w:val="000000"/>
          <w:sz w:val="28"/>
          <w:szCs w:val="28"/>
        </w:rPr>
        <w:br/>
        <w:t>Основными общими свойствами, характерными для эстрадной манеры</w:t>
      </w:r>
      <w:r>
        <w:rPr>
          <w:rFonts w:ascii="TT156Eo00" w:hAnsi="TT156Eo00"/>
          <w:color w:val="000000"/>
          <w:sz w:val="28"/>
          <w:szCs w:val="28"/>
        </w:rPr>
        <w:br/>
        <w:t>пения являются: близость к речевой фонетике, плотное звучание в грудном</w:t>
      </w:r>
      <w:r>
        <w:rPr>
          <w:rFonts w:ascii="TT156Eo00" w:hAnsi="TT156Eo00"/>
          <w:color w:val="000000"/>
          <w:sz w:val="28"/>
          <w:szCs w:val="28"/>
        </w:rPr>
        <w:br/>
        <w:t>регистре ( исключение – высокие мужские голоса ), отсутствие выраженного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прикрытия «верхов», использование оперного фальцета у высоких мужских голосов в верхнем регистре.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Стоит отметить, что предмет «Вокальный ансамбль» предполагает обучение не только правильному и красивому исполнению произведений в данном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жанре, но ещё и умение работать с микрофоном, владение сценическим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движением и актёрскими навыками. Движение на сцене - одно из важнейших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составляющих имиджа эстрадного артиста, исполнителю необходимо знать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 xml:space="preserve">правила поведения на сцене и работы со зрителем, а так же, как выходить из </w:t>
      </w:r>
      <w:r>
        <w:rPr>
          <w:rFonts w:ascii="TT156Eo00" w:hAnsi="TT156Eo00"/>
          <w:color w:val="000000"/>
          <w:sz w:val="28"/>
          <w:szCs w:val="28"/>
        </w:rPr>
        <w:t>неприятных курьёзных ситуаций, которые зачастую случаются в момент</w:t>
      </w:r>
      <w:r>
        <w:rPr>
          <w:rFonts w:ascii="TT156Eo00" w:hAnsi="TT156Eo00"/>
          <w:color w:val="000000"/>
          <w:sz w:val="28"/>
          <w:szCs w:val="28"/>
        </w:rPr>
        <w:br/>
        <w:t>выступлений. В свою очередь актёрское мастерство является проводником к</w:t>
      </w:r>
      <w:r>
        <w:rPr>
          <w:rFonts w:ascii="TT156Eo00" w:hAnsi="TT156Eo00"/>
          <w:color w:val="000000"/>
          <w:sz w:val="28"/>
          <w:szCs w:val="28"/>
        </w:rPr>
        <w:br/>
        <w:t>сердцу зрителя. Привитие интереса к предмету «Вокальный  ансамбль » может проходить не только через урок, но и через внеклассные мероприятия, такие как: конкурсы, концерты, постановка водевиля, мюзикла.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Петь хочет практически каждый ребёнок за очень большим</w:t>
      </w:r>
      <w:r>
        <w:rPr>
          <w:rFonts w:ascii="TT156Eo00" w:hAnsi="TT156Eo00"/>
          <w:color w:val="000000"/>
          <w:sz w:val="28"/>
          <w:szCs w:val="28"/>
        </w:rPr>
        <w:br/>
        <w:t>исключением. А для того, чтобы дети захотели петь, нужно педагогу</w:t>
      </w:r>
      <w:r>
        <w:rPr>
          <w:rFonts w:ascii="TT156Eo00" w:hAnsi="TT156Eo00"/>
          <w:color w:val="000000"/>
          <w:sz w:val="28"/>
          <w:szCs w:val="28"/>
        </w:rPr>
        <w:br/>
        <w:t>показать красоту звучания певческого голоса, сделать процесс обучения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интересным, убедить ребят в успешности обучения при определённом</w:t>
      </w:r>
      <w:r>
        <w:rPr>
          <w:rFonts w:ascii="TT156Eo00" w:hAnsi="TT156Eo00"/>
          <w:color w:val="000000"/>
          <w:sz w:val="28"/>
          <w:szCs w:val="28"/>
        </w:rPr>
        <w:br/>
        <w:t>трудолюбии, внимании и настойчивости с их стороны.</w:t>
      </w:r>
      <w:r>
        <w:rPr>
          <w:rFonts w:ascii="TT156Eo00" w:hAnsi="TT156Eo00"/>
          <w:color w:val="000000"/>
          <w:sz w:val="28"/>
          <w:szCs w:val="28"/>
        </w:rPr>
        <w:br/>
        <w:t>Одним из самых распространенных недостатков у детей этого возраста</w:t>
      </w:r>
      <w:r>
        <w:rPr>
          <w:rFonts w:ascii="TT156Eo00" w:hAnsi="TT156Eo00"/>
          <w:color w:val="000000"/>
          <w:sz w:val="28"/>
          <w:szCs w:val="28"/>
        </w:rPr>
        <w:br/>
        <w:t>является зажатость нижней челюсти. Надо внимательно следить за тем,</w:t>
      </w:r>
      <w:r>
        <w:rPr>
          <w:rFonts w:ascii="TT156Eo00" w:hAnsi="TT156Eo00"/>
          <w:color w:val="000000"/>
          <w:sz w:val="28"/>
          <w:szCs w:val="28"/>
        </w:rPr>
        <w:br/>
        <w:t>чтобы ребята не задирали и не опускали низко подбородок, так как и то и</w:t>
      </w:r>
      <w:r>
        <w:rPr>
          <w:rFonts w:ascii="TT156Eo00" w:hAnsi="TT156Eo00"/>
          <w:color w:val="000000"/>
          <w:sz w:val="28"/>
          <w:szCs w:val="28"/>
        </w:rPr>
        <w:br/>
        <w:t>другое свидетельствует о неправильном положении гортани, о нарушениях</w:t>
      </w:r>
      <w:r>
        <w:rPr>
          <w:rFonts w:ascii="TT156Eo00" w:hAnsi="TT156Eo00"/>
          <w:color w:val="000000"/>
          <w:sz w:val="28"/>
          <w:szCs w:val="28"/>
        </w:rPr>
        <w:br/>
        <w:t xml:space="preserve">физиологии певческого процесса.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Все певческие навыки осваиваются в процессе музицирования, т.е.</w:t>
      </w:r>
      <w:r>
        <w:rPr>
          <w:rFonts w:ascii="TT156Eo00" w:hAnsi="TT156Eo00"/>
          <w:color w:val="000000"/>
          <w:sz w:val="28"/>
          <w:szCs w:val="28"/>
        </w:rPr>
        <w:br/>
        <w:t>стремление выразить ярко и правдиво характер и содержание музыки</w:t>
      </w:r>
      <w:r>
        <w:rPr>
          <w:rFonts w:ascii="TT156Eo00" w:hAnsi="TT156Eo00"/>
          <w:color w:val="000000"/>
          <w:sz w:val="28"/>
          <w:szCs w:val="28"/>
        </w:rPr>
        <w:br/>
        <w:t>заставляет преподавателя и детей добиваться необходимого качества</w:t>
      </w:r>
      <w:r>
        <w:rPr>
          <w:rFonts w:ascii="TT156Eo00" w:hAnsi="TT156Eo00"/>
          <w:color w:val="000000"/>
          <w:sz w:val="28"/>
          <w:szCs w:val="28"/>
        </w:rPr>
        <w:br/>
        <w:t>певческого звука, а значит осваивать технические основы певческого</w:t>
      </w:r>
      <w:r>
        <w:rPr>
          <w:rFonts w:ascii="TT156Eo00" w:hAnsi="TT156Eo00"/>
          <w:color w:val="000000"/>
          <w:sz w:val="28"/>
          <w:szCs w:val="28"/>
        </w:rPr>
        <w:br/>
        <w:t>процесса.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Основой правильного пения служит правильное дыхание. Выработка</w:t>
      </w:r>
      <w:r>
        <w:rPr>
          <w:rFonts w:ascii="TT156Eo00" w:hAnsi="TT156Eo00"/>
          <w:color w:val="000000"/>
          <w:sz w:val="28"/>
          <w:szCs w:val="28"/>
        </w:rPr>
        <w:br/>
        <w:t>спокойного и свободного дыхания является одной из главных задач на пути к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овладению вокальным искусством. Чтобы сделать понятным прием, который</w:t>
      </w:r>
      <w:r>
        <w:rPr>
          <w:rFonts w:ascii="TT156Eo00" w:hAnsi="TT156Eo00"/>
          <w:color w:val="000000"/>
          <w:sz w:val="28"/>
          <w:szCs w:val="28"/>
        </w:rPr>
        <w:br/>
        <w:t>поможет детям добиться лучшего результата, целесообразно использовать</w:t>
      </w:r>
      <w:r>
        <w:rPr>
          <w:rFonts w:ascii="TT156Eo00" w:hAnsi="TT156Eo00"/>
          <w:color w:val="000000"/>
          <w:sz w:val="28"/>
          <w:szCs w:val="28"/>
        </w:rPr>
        <w:br/>
        <w:t xml:space="preserve">жизненные образы и таким образом  прием становится понятным.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Выработать навык глубокого вдоха помогает такое сравнение: «вдохни</w:t>
      </w:r>
      <w:r>
        <w:rPr>
          <w:rFonts w:ascii="TT156Eo00" w:hAnsi="TT156Eo00"/>
          <w:color w:val="000000"/>
          <w:sz w:val="28"/>
          <w:szCs w:val="28"/>
        </w:rPr>
        <w:br/>
        <w:t>глубоко, с удовольствием, как будто нюхаешь душистый цветок». Умение</w:t>
      </w:r>
      <w:r>
        <w:rPr>
          <w:rFonts w:ascii="TT156Eo00" w:hAnsi="TT156Eo00"/>
          <w:color w:val="000000"/>
          <w:sz w:val="28"/>
          <w:szCs w:val="28"/>
        </w:rPr>
        <w:br/>
        <w:t>экономно расходовать выдыхаемый воздух, распределять его на целую фразу</w:t>
      </w:r>
      <w:r>
        <w:rPr>
          <w:rFonts w:ascii="TT156Eo00" w:hAnsi="TT156Eo00"/>
          <w:color w:val="000000"/>
          <w:sz w:val="28"/>
          <w:szCs w:val="28"/>
        </w:rPr>
        <w:br/>
        <w:t xml:space="preserve">в пении – важная задача в выработке навыков певческого дыхания.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Научить детей правильно взять дыхание и протянуть звук, спеть</w:t>
      </w:r>
      <w:r>
        <w:rPr>
          <w:rFonts w:ascii="TT156Eo00" w:hAnsi="TT156Eo00"/>
          <w:color w:val="000000"/>
          <w:sz w:val="28"/>
          <w:szCs w:val="28"/>
        </w:rPr>
        <w:br/>
        <w:t>небольшую фразу на одном дыхании – первое требование в обучении пению.</w:t>
      </w:r>
      <w:r>
        <w:rPr>
          <w:rFonts w:ascii="TT156Eo00" w:hAnsi="TT156Eo00"/>
          <w:color w:val="000000"/>
          <w:sz w:val="28"/>
          <w:szCs w:val="28"/>
        </w:rPr>
        <w:br/>
        <w:t>Умение петь legato составляет важнейшее качество голоса. На базе</w:t>
      </w:r>
      <w:r>
        <w:rPr>
          <w:rFonts w:ascii="TT156Eo00" w:hAnsi="TT156Eo00"/>
          <w:color w:val="000000"/>
          <w:sz w:val="28"/>
          <w:szCs w:val="28"/>
        </w:rPr>
        <w:br/>
        <w:t>имеющихся навыков певческого дыхания, прививаются навыки цепного</w:t>
      </w:r>
      <w:r>
        <w:rPr>
          <w:rFonts w:ascii="TT156Eo00" w:hAnsi="TT156Eo00"/>
          <w:color w:val="000000"/>
          <w:sz w:val="28"/>
          <w:szCs w:val="28"/>
        </w:rPr>
        <w:br/>
        <w:t>дыхания упражнение: гамма целыми нотами в нисходящем движении.</w:t>
      </w:r>
      <w:r>
        <w:rPr>
          <w:rFonts w:ascii="TT156Eo00" w:hAnsi="TT156Eo00"/>
          <w:color w:val="000000"/>
          <w:sz w:val="28"/>
          <w:szCs w:val="28"/>
        </w:rPr>
        <w:br/>
        <w:t>Возобновлять дыхание следует тихо, не нарушая общей стройности</w:t>
      </w:r>
      <w:r>
        <w:rPr>
          <w:rFonts w:ascii="TT156Eo00" w:hAnsi="TT156Eo00"/>
          <w:color w:val="000000"/>
          <w:sz w:val="28"/>
          <w:szCs w:val="28"/>
        </w:rPr>
        <w:br/>
        <w:t xml:space="preserve">звучания.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пении применяется и мягкая и твердая атака звука. Мягкая атака –</w:t>
      </w:r>
      <w:r>
        <w:rPr>
          <w:rFonts w:ascii="TT156Eo00" w:hAnsi="TT156Eo00"/>
          <w:color w:val="000000"/>
          <w:sz w:val="28"/>
          <w:szCs w:val="28"/>
        </w:rPr>
        <w:br/>
        <w:t>основа певческого звучания. Звук воспроизводится осторожно, без толчка.</w:t>
      </w:r>
      <w:r>
        <w:rPr>
          <w:rFonts w:ascii="TT156Eo00" w:hAnsi="TT156Eo00"/>
          <w:color w:val="000000"/>
          <w:sz w:val="28"/>
          <w:szCs w:val="28"/>
        </w:rPr>
        <w:br/>
        <w:t>При твердой атаке необходимо следить, чтобы звук не был крикливым,</w:t>
      </w:r>
      <w:r>
        <w:rPr>
          <w:rFonts w:ascii="TT156Eo00" w:hAnsi="TT156Eo00"/>
          <w:color w:val="000000"/>
          <w:sz w:val="28"/>
          <w:szCs w:val="28"/>
        </w:rPr>
        <w:br/>
        <w:t xml:space="preserve">форсированным.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Важным методом воспитания правильного певческого</w:t>
      </w:r>
      <w:r>
        <w:rPr>
          <w:rFonts w:ascii="TT156Eo00" w:hAnsi="TT156Eo00"/>
          <w:color w:val="000000"/>
          <w:sz w:val="28"/>
          <w:szCs w:val="28"/>
        </w:rPr>
        <w:br/>
        <w:t>звукообразования являются показ голосом самого педагога, демонстрация</w:t>
      </w:r>
      <w:r>
        <w:rPr>
          <w:rFonts w:ascii="TT156Eo00" w:hAnsi="TT156Eo00"/>
          <w:color w:val="000000"/>
          <w:sz w:val="28"/>
          <w:szCs w:val="28"/>
        </w:rPr>
        <w:br/>
        <w:t>правильного звучания и ошибок.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В процессе выразительного пения у детей развивается творческое</w:t>
      </w:r>
      <w:r>
        <w:rPr>
          <w:rFonts w:ascii="TT156Eo00" w:hAnsi="TT156Eo00"/>
          <w:color w:val="000000"/>
          <w:sz w:val="28"/>
          <w:szCs w:val="28"/>
        </w:rPr>
        <w:br/>
        <w:t>отношение к исполняемому произведению.</w:t>
      </w:r>
      <w:r>
        <w:rPr>
          <w:rFonts w:ascii="TT156Eo00" w:hAnsi="TT156Eo00"/>
          <w:color w:val="000000"/>
          <w:sz w:val="28"/>
          <w:szCs w:val="28"/>
        </w:rPr>
        <w:br/>
        <w:t>Важно отметить, что не все запланированные произведения надо</w:t>
      </w:r>
      <w:r>
        <w:rPr>
          <w:rFonts w:ascii="TT156Eo00" w:hAnsi="TT156Eo00"/>
          <w:color w:val="000000"/>
          <w:sz w:val="28"/>
          <w:szCs w:val="28"/>
        </w:rPr>
        <w:br/>
        <w:t>доводить до концертного состояния. Некоторые произведения ансамбль</w:t>
      </w:r>
      <w:r>
        <w:rPr>
          <w:rFonts w:ascii="TT156Eo00" w:hAnsi="TT156Eo00"/>
          <w:color w:val="000000"/>
          <w:sz w:val="28"/>
          <w:szCs w:val="28"/>
        </w:rPr>
        <w:br/>
        <w:t>изучает в рабочем порядке.</w:t>
      </w:r>
    </w:p>
    <w:p w:rsidR="00736C94" w:rsidRDefault="00736C94" w:rsidP="00D553D0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</w:p>
    <w:p w:rsidR="008C5D81" w:rsidRDefault="008C5D81" w:rsidP="008C5D81">
      <w:pPr>
        <w:pStyle w:val="Body1"/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8C5D81" w:rsidRPr="001F19AC" w:rsidRDefault="008C5D81" w:rsidP="008C5D81">
      <w:pPr>
        <w:pStyle w:val="Body1"/>
        <w:spacing w:line="360" w:lineRule="auto"/>
        <w:jc w:val="center"/>
        <w:rPr>
          <w:rFonts w:ascii="Times New Roman" w:hAnsi="Times New Roman"/>
          <w:color w:val="auto"/>
          <w:sz w:val="28"/>
          <w:szCs w:val="28"/>
          <w:lang w:val="ru-RU"/>
        </w:rPr>
      </w:pPr>
      <w:r w:rsidRPr="001F19AC">
        <w:rPr>
          <w:rFonts w:ascii="Times New Roman" w:eastAsia="Helvetica" w:hAnsi="Times New Roman"/>
          <w:b/>
          <w:color w:val="auto"/>
          <w:sz w:val="28"/>
          <w:szCs w:val="28"/>
        </w:rPr>
        <w:t>VI</w:t>
      </w:r>
      <w:r w:rsidRPr="001F19A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. Списки рекомендуемой нотной и методической литературы</w:t>
      </w:r>
    </w:p>
    <w:p w:rsidR="008C5D81" w:rsidRPr="001F19AC" w:rsidRDefault="008C5D81" w:rsidP="008C5D81">
      <w:pPr>
        <w:pStyle w:val="Body1"/>
        <w:tabs>
          <w:tab w:val="left" w:pos="9360"/>
        </w:tabs>
        <w:spacing w:line="360" w:lineRule="auto"/>
        <w:ind w:left="720"/>
        <w:rPr>
          <w:rFonts w:ascii="Times New Roman" w:hAnsi="Times New Roman"/>
          <w:color w:val="auto"/>
          <w:sz w:val="28"/>
          <w:szCs w:val="28"/>
          <w:lang w:val="ru-RU"/>
        </w:rPr>
      </w:pPr>
    </w:p>
    <w:p w:rsidR="00E848C8" w:rsidRDefault="008C5D81" w:rsidP="00E848C8">
      <w:pPr>
        <w:spacing w:line="360" w:lineRule="auto"/>
        <w:rPr>
          <w:rFonts w:eastAsia="Helvetica"/>
          <w:b/>
          <w:i/>
          <w:sz w:val="28"/>
          <w:szCs w:val="28"/>
        </w:rPr>
      </w:pPr>
      <w:r w:rsidRPr="001F19AC">
        <w:rPr>
          <w:rFonts w:eastAsia="Helvetica"/>
          <w:b/>
          <w:i/>
          <w:sz w:val="28"/>
          <w:szCs w:val="28"/>
        </w:rPr>
        <w:lastRenderedPageBreak/>
        <w:t>Список  рекомендуемых нотных сборников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1.Л.В. Романова. Школа эстрадного вокала.</w:t>
      </w:r>
      <w:r>
        <w:rPr>
          <w:rFonts w:ascii="TT156Eo00" w:hAnsi="TT156Eo00"/>
          <w:color w:val="000000"/>
          <w:sz w:val="28"/>
          <w:szCs w:val="28"/>
        </w:rPr>
        <w:br/>
        <w:t>2.Приказ министерства культуры Российской Федерации от 12 марта</w:t>
      </w:r>
      <w:r>
        <w:rPr>
          <w:rFonts w:ascii="TT156Eo00" w:hAnsi="TT156Eo00"/>
          <w:color w:val="000000"/>
          <w:sz w:val="28"/>
          <w:szCs w:val="28"/>
        </w:rPr>
        <w:br/>
        <w:t>2012года, об утверждении федеральных государственных требований к</w:t>
      </w:r>
      <w:r>
        <w:rPr>
          <w:rFonts w:ascii="TT156Eo00" w:hAnsi="TT156Eo00"/>
          <w:color w:val="000000"/>
          <w:sz w:val="28"/>
          <w:szCs w:val="28"/>
        </w:rPr>
        <w:br/>
        <w:t>минимуму содержания, структуре и условиям реализации дополнительной</w:t>
      </w:r>
      <w:r>
        <w:rPr>
          <w:rFonts w:ascii="TT156Eo00" w:hAnsi="TT156Eo00"/>
          <w:color w:val="000000"/>
          <w:sz w:val="28"/>
          <w:szCs w:val="28"/>
        </w:rPr>
        <w:br/>
        <w:t>предпрофессиональной общеобразовательной программы в области</w:t>
      </w:r>
      <w:r>
        <w:rPr>
          <w:rFonts w:ascii="TT156Eo00" w:hAnsi="TT156Eo00"/>
          <w:color w:val="000000"/>
          <w:sz w:val="28"/>
          <w:szCs w:val="28"/>
        </w:rPr>
        <w:br/>
        <w:t>музыкального искусства «Хоровое пение» и сроку обучения по этой</w:t>
      </w:r>
      <w:r>
        <w:rPr>
          <w:rFonts w:ascii="TT156Eo00" w:hAnsi="TT156Eo00"/>
          <w:color w:val="000000"/>
          <w:sz w:val="28"/>
          <w:szCs w:val="28"/>
        </w:rPr>
        <w:br/>
        <w:t>программе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3.Министерство культуры Российской Федерации научно –</w:t>
      </w:r>
      <w:r>
        <w:rPr>
          <w:rFonts w:ascii="TT156Eo00" w:hAnsi="TT156Eo00"/>
          <w:color w:val="000000"/>
          <w:sz w:val="28"/>
          <w:szCs w:val="28"/>
        </w:rPr>
        <w:br/>
        <w:t>методический центр по художественному образованию.</w:t>
      </w:r>
      <w:r>
        <w:rPr>
          <w:rFonts w:ascii="TT156Eo00" w:hAnsi="TT156Eo00"/>
          <w:color w:val="000000"/>
          <w:sz w:val="28"/>
          <w:szCs w:val="28"/>
        </w:rPr>
        <w:br/>
        <w:t>«Эстрадное пение»</w:t>
      </w:r>
      <w:r>
        <w:rPr>
          <w:rFonts w:ascii="TT156Eo00" w:hAnsi="TT156Eo00"/>
          <w:color w:val="000000"/>
          <w:sz w:val="28"/>
          <w:szCs w:val="28"/>
        </w:rPr>
        <w:br/>
        <w:t>Примерная учебная программа для детских музыкальных школ и</w:t>
      </w:r>
      <w:r>
        <w:rPr>
          <w:rFonts w:ascii="TT156Eo00" w:hAnsi="TT156Eo00"/>
          <w:color w:val="000000"/>
          <w:sz w:val="28"/>
          <w:szCs w:val="28"/>
        </w:rPr>
        <w:br/>
        <w:t>музыкальных отделений детских школ искусств.</w:t>
      </w:r>
      <w:r>
        <w:rPr>
          <w:rFonts w:ascii="TT156Eo00" w:hAnsi="TT156Eo00"/>
          <w:color w:val="000000"/>
          <w:sz w:val="28"/>
          <w:szCs w:val="28"/>
        </w:rPr>
        <w:br/>
        <w:t>Москва 2002г.</w:t>
      </w:r>
      <w:r>
        <w:rPr>
          <w:rFonts w:ascii="TT156Eo00" w:hAnsi="TT156Eo00"/>
          <w:color w:val="000000"/>
          <w:sz w:val="28"/>
          <w:szCs w:val="28"/>
        </w:rPr>
        <w:br/>
        <w:t>4. Емельянов В.В. «Фонопедический метод формирования певческого</w:t>
      </w:r>
      <w:r>
        <w:rPr>
          <w:rFonts w:ascii="TT156Eo00" w:hAnsi="TT156Eo00"/>
          <w:color w:val="000000"/>
          <w:sz w:val="28"/>
          <w:szCs w:val="28"/>
        </w:rPr>
        <w:br/>
        <w:t>голосообразования» методические рекомендации. Под редакцией Л.</w:t>
      </w:r>
      <w:r>
        <w:rPr>
          <w:rFonts w:ascii="TT156Eo00" w:hAnsi="TT156Eo00"/>
          <w:color w:val="000000"/>
          <w:sz w:val="28"/>
          <w:szCs w:val="28"/>
        </w:rPr>
        <w:br/>
        <w:t>Масловой Новосибирск «Наука» 1991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5.Н.Б.Гонтаренко «Сольное пение. Секреты вокального мастерства»,</w:t>
      </w:r>
      <w:r>
        <w:rPr>
          <w:rFonts w:ascii="TT156Eo00" w:hAnsi="TT156Eo00"/>
          <w:color w:val="000000"/>
          <w:sz w:val="28"/>
          <w:szCs w:val="28"/>
        </w:rPr>
        <w:br/>
        <w:t>2006год.</w:t>
      </w:r>
      <w:r>
        <w:rPr>
          <w:rFonts w:ascii="TT156Eo00" w:hAnsi="TT156Eo00"/>
          <w:color w:val="000000"/>
          <w:sz w:val="28"/>
          <w:szCs w:val="28"/>
        </w:rPr>
        <w:br/>
        <w:t>6. И.О. Исаева. Экспресс-курс развития вокальных способностей.</w:t>
      </w:r>
      <w:r>
        <w:rPr>
          <w:rFonts w:ascii="TT156Eo00" w:hAnsi="TT156Eo00"/>
          <w:color w:val="000000"/>
          <w:sz w:val="28"/>
          <w:szCs w:val="28"/>
        </w:rPr>
        <w:br/>
        <w:t>7. Б.В. Асафьев. О музыкально-творческих навыках у детей.</w:t>
      </w:r>
      <w:r>
        <w:rPr>
          <w:rFonts w:ascii="TT156Eo00" w:hAnsi="TT156Eo00"/>
          <w:color w:val="000000"/>
          <w:sz w:val="28"/>
          <w:szCs w:val="28"/>
        </w:rPr>
        <w:br/>
        <w:t>8.К.Линклэйтер «Освобождение голоса» 2001год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9.Г.А.Струве «Ступеньки музыкальной грамотности», Санкт –</w:t>
      </w:r>
      <w:r>
        <w:rPr>
          <w:rFonts w:ascii="TT156Eo00" w:hAnsi="TT156Eo00"/>
          <w:color w:val="000000"/>
          <w:sz w:val="28"/>
          <w:szCs w:val="28"/>
        </w:rPr>
        <w:br/>
        <w:t>Петербург 1999год.</w:t>
      </w:r>
      <w:r>
        <w:rPr>
          <w:rFonts w:ascii="TT156Eo00" w:hAnsi="TT156Eo00"/>
          <w:color w:val="000000"/>
          <w:sz w:val="28"/>
          <w:szCs w:val="28"/>
        </w:rPr>
        <w:br/>
        <w:t>10.Алиев Ю.Б. «Настольная книга школьного учителя-музыканта»,</w:t>
      </w:r>
      <w:r>
        <w:rPr>
          <w:rFonts w:ascii="TT156Eo00" w:hAnsi="TT156Eo00"/>
          <w:color w:val="000000"/>
          <w:sz w:val="28"/>
          <w:szCs w:val="28"/>
        </w:rPr>
        <w:br/>
        <w:t>«Владос» Москва 2003г.</w:t>
      </w:r>
      <w:r>
        <w:rPr>
          <w:rFonts w:ascii="TT156Eo00" w:hAnsi="TT156Eo00"/>
          <w:color w:val="000000"/>
          <w:sz w:val="28"/>
          <w:szCs w:val="28"/>
        </w:rPr>
        <w:br/>
        <w:t>11.Затямина Т.А. «Современный урок музыки» методика</w:t>
      </w:r>
      <w:r>
        <w:rPr>
          <w:rFonts w:ascii="TT156Eo00" w:hAnsi="TT156Eo00"/>
          <w:color w:val="000000"/>
          <w:sz w:val="28"/>
          <w:szCs w:val="28"/>
        </w:rPr>
        <w:br/>
        <w:t>конструирования, сценарии проведения, «Глобус» Москва 2007г.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12.М.Белованова, Э.Леончик «Песенки – куралесенки», Ростов – на –</w:t>
      </w:r>
      <w:r>
        <w:rPr>
          <w:rFonts w:ascii="TT156Eo00" w:hAnsi="TT156Eo00"/>
          <w:color w:val="000000"/>
          <w:sz w:val="28"/>
          <w:szCs w:val="28"/>
        </w:rPr>
        <w:br/>
        <w:t>Дону 2009год.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13.Ж.Металлиди «Про луну и апельсины», Санкт – Петербург 1997год.</w:t>
      </w:r>
      <w:r>
        <w:rPr>
          <w:rFonts w:ascii="TT156Eo00" w:hAnsi="TT156Eo00"/>
          <w:color w:val="000000"/>
          <w:sz w:val="28"/>
          <w:szCs w:val="28"/>
        </w:rPr>
        <w:br/>
        <w:t>14.С.Крупа – Шушарина «Ерундеево царство», песни для детей, Ростов –</w:t>
      </w:r>
      <w:r>
        <w:rPr>
          <w:rFonts w:ascii="TT156Eo00" w:hAnsi="TT156Eo00"/>
          <w:color w:val="000000"/>
          <w:sz w:val="28"/>
          <w:szCs w:val="28"/>
        </w:rPr>
        <w:br/>
        <w:t>на – Дону 2007год.</w:t>
      </w:r>
    </w:p>
    <w:p w:rsidR="008C5D81" w:rsidRPr="001F19AC" w:rsidRDefault="008C5D81" w:rsidP="008C5D81">
      <w:pPr>
        <w:pStyle w:val="Body1"/>
        <w:numPr>
          <w:ilvl w:val="0"/>
          <w:numId w:val="11"/>
        </w:numPr>
        <w:tabs>
          <w:tab w:val="left" w:pos="567"/>
        </w:tabs>
        <w:spacing w:line="360" w:lineRule="auto"/>
        <w:ind w:left="0" w:firstLine="0"/>
        <w:jc w:val="center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1F19A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Список рекомендуемой методической литературы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Дмитриев Л. Основы вокальн</w:t>
      </w:r>
      <w:r w:rsidR="00475B16">
        <w:rPr>
          <w:sz w:val="28"/>
          <w:szCs w:val="28"/>
        </w:rPr>
        <w:t>ой методики. – М.: Музыка, 2000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Добровольская Н. Вокально-хоровые упра</w:t>
      </w:r>
      <w:r w:rsidR="00475B16">
        <w:rPr>
          <w:sz w:val="28"/>
          <w:szCs w:val="28"/>
        </w:rPr>
        <w:t>жнения в детском хоре. М., 1987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Михайлова М. Развитие музыкальных способностей детей. – Яросл</w:t>
      </w:r>
      <w:r>
        <w:rPr>
          <w:sz w:val="28"/>
          <w:szCs w:val="28"/>
        </w:rPr>
        <w:t>авль, «Академия развития», 1997</w:t>
      </w:r>
    </w:p>
    <w:p w:rsidR="008C5D81" w:rsidRPr="00D6360C" w:rsidRDefault="008C5D81" w:rsidP="008C5D81">
      <w:pPr>
        <w:pStyle w:val="a9"/>
        <w:numPr>
          <w:ilvl w:val="3"/>
          <w:numId w:val="13"/>
        </w:numPr>
        <w:tabs>
          <w:tab w:val="left" w:pos="426"/>
        </w:tabs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 xml:space="preserve">Самарин В., Осеннева М., Уколова Л. Методика работы с детским вокально-хоровым коллективом. – М.: </w:t>
      </w:r>
      <w:r w:rsidRPr="00D6360C">
        <w:rPr>
          <w:rFonts w:ascii="Times New Roman" w:hAnsi="Times New Roman" w:cs="Times New Roman"/>
          <w:sz w:val="28"/>
          <w:szCs w:val="28"/>
          <w:lang w:val="en-US"/>
        </w:rPr>
        <w:t>Academ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D6360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6360C">
        <w:rPr>
          <w:rFonts w:ascii="Times New Roman" w:hAnsi="Times New Roman" w:cs="Times New Roman"/>
          <w:sz w:val="28"/>
          <w:szCs w:val="28"/>
        </w:rPr>
        <w:t>, 19</w:t>
      </w:r>
      <w:r w:rsidR="00475B16">
        <w:rPr>
          <w:rFonts w:ascii="Times New Roman" w:hAnsi="Times New Roman" w:cs="Times New Roman"/>
          <w:sz w:val="28"/>
          <w:szCs w:val="28"/>
        </w:rPr>
        <w:t>99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Струве Г. Школьный хор.М.,1981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Теория и методика музыкального образования детей: На</w:t>
      </w:r>
      <w:r>
        <w:rPr>
          <w:sz w:val="28"/>
          <w:szCs w:val="28"/>
        </w:rPr>
        <w:t>учно-методическое пособие/ Л.В.Школяр, М.С.Красильникова, Е.Д.Критская и др. – М., 1998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Халабузарь П.,Попов В. Теория и методика музыкального воспитания. – Санкт-Петер</w:t>
      </w:r>
      <w:r w:rsidR="00475B16">
        <w:rPr>
          <w:sz w:val="28"/>
          <w:szCs w:val="28"/>
        </w:rPr>
        <w:t>бург, 2000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ХалабузарьП</w:t>
      </w:r>
      <w:r>
        <w:rPr>
          <w:sz w:val="28"/>
          <w:szCs w:val="28"/>
        </w:rPr>
        <w:t>.</w:t>
      </w:r>
      <w:r w:rsidRPr="00D6360C">
        <w:rPr>
          <w:sz w:val="28"/>
          <w:szCs w:val="28"/>
        </w:rPr>
        <w:t>,Попов В</w:t>
      </w:r>
      <w:r>
        <w:rPr>
          <w:sz w:val="28"/>
          <w:szCs w:val="28"/>
        </w:rPr>
        <w:t>.</w:t>
      </w:r>
      <w:r w:rsidRPr="00D6360C">
        <w:rPr>
          <w:sz w:val="28"/>
          <w:szCs w:val="28"/>
        </w:rPr>
        <w:t>, Добровольская Н. Методика музыкального воспитания.Учебное пособие.М.,1990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Соколов В.Работа с хором.2-е издание</w:t>
      </w:r>
      <w:r>
        <w:rPr>
          <w:sz w:val="28"/>
          <w:szCs w:val="28"/>
        </w:rPr>
        <w:t xml:space="preserve">. </w:t>
      </w:r>
      <w:r w:rsidRPr="00D6360C">
        <w:rPr>
          <w:sz w:val="28"/>
          <w:szCs w:val="28"/>
        </w:rPr>
        <w:t>-М.,1983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Стулова Г. Теория и практика работы с хором</w:t>
      </w:r>
      <w:r>
        <w:rPr>
          <w:sz w:val="28"/>
          <w:szCs w:val="28"/>
        </w:rPr>
        <w:t xml:space="preserve">. </w:t>
      </w:r>
      <w:r w:rsidRPr="00D6360C">
        <w:rPr>
          <w:sz w:val="28"/>
          <w:szCs w:val="28"/>
        </w:rPr>
        <w:t>-М.,2002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Стулова Г. Хоровой класс:Теория и практика работы в детском хоре.-М.,1988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Чесноков П.Хор и управление им.-М.,1961</w:t>
      </w:r>
    </w:p>
    <w:sectPr w:rsidR="008C5D81" w:rsidRPr="00D6360C" w:rsidSect="001B568C">
      <w:footerReference w:type="even" r:id="rId9"/>
      <w:footerReference w:type="default" r:id="rId10"/>
      <w:pgSz w:w="11906" w:h="16838"/>
      <w:pgMar w:top="1134" w:right="850" w:bottom="1134" w:left="126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754A" w:rsidRDefault="0020754A">
      <w:r>
        <w:separator/>
      </w:r>
    </w:p>
  </w:endnote>
  <w:endnote w:type="continuationSeparator" w:id="1">
    <w:p w:rsidR="0020754A" w:rsidRDefault="002075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TT1573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T1580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T157B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T156E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T1575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ucida Grande CY">
    <w:altName w:val="Courier New"/>
    <w:charset w:val="59"/>
    <w:family w:val="auto"/>
    <w:pitch w:val="variable"/>
    <w:sig w:usb0="01020001" w:usb1="00000000" w:usb2="00000000" w:usb3="00000000" w:csb0="00000004" w:csb1="00000000"/>
  </w:font>
  <w:font w:name="TT1572o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1EB4" w:rsidRDefault="004D7BE9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46090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CE1EB4" w:rsidRDefault="00CE1EB4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1EB4" w:rsidRDefault="004D7BE9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46090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567BD">
      <w:rPr>
        <w:rStyle w:val="a7"/>
        <w:noProof/>
      </w:rPr>
      <w:t>1</w:t>
    </w:r>
    <w:r>
      <w:rPr>
        <w:rStyle w:val="a7"/>
      </w:rPr>
      <w:fldChar w:fldCharType="end"/>
    </w:r>
  </w:p>
  <w:p w:rsidR="00CE1EB4" w:rsidRDefault="00CE1EB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754A" w:rsidRDefault="0020754A">
      <w:r>
        <w:separator/>
      </w:r>
    </w:p>
  </w:footnote>
  <w:footnote w:type="continuationSeparator" w:id="1">
    <w:p w:rsidR="0020754A" w:rsidRDefault="0020754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9E2BEE"/>
    <w:multiLevelType w:val="hybridMultilevel"/>
    <w:tmpl w:val="B5BA1432"/>
    <w:lvl w:ilvl="0" w:tplc="7538779A">
      <w:start w:val="11"/>
      <w:numFmt w:val="decimal"/>
      <w:lvlText w:val="%1."/>
      <w:lvlJc w:val="left"/>
      <w:pPr>
        <w:ind w:left="56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908" w:hanging="360"/>
      </w:pPr>
    </w:lvl>
    <w:lvl w:ilvl="2" w:tplc="0419001B" w:tentative="1">
      <w:start w:val="1"/>
      <w:numFmt w:val="lowerRoman"/>
      <w:lvlText w:val="%3."/>
      <w:lvlJc w:val="right"/>
      <w:pPr>
        <w:ind w:left="5628" w:hanging="180"/>
      </w:pPr>
    </w:lvl>
    <w:lvl w:ilvl="3" w:tplc="0419000F" w:tentative="1">
      <w:start w:val="1"/>
      <w:numFmt w:val="decimal"/>
      <w:lvlText w:val="%4."/>
      <w:lvlJc w:val="left"/>
      <w:pPr>
        <w:ind w:left="6348" w:hanging="360"/>
      </w:pPr>
    </w:lvl>
    <w:lvl w:ilvl="4" w:tplc="04190019" w:tentative="1">
      <w:start w:val="1"/>
      <w:numFmt w:val="lowerLetter"/>
      <w:lvlText w:val="%5."/>
      <w:lvlJc w:val="left"/>
      <w:pPr>
        <w:ind w:left="7068" w:hanging="360"/>
      </w:pPr>
    </w:lvl>
    <w:lvl w:ilvl="5" w:tplc="0419001B" w:tentative="1">
      <w:start w:val="1"/>
      <w:numFmt w:val="lowerRoman"/>
      <w:lvlText w:val="%6."/>
      <w:lvlJc w:val="right"/>
      <w:pPr>
        <w:ind w:left="7788" w:hanging="180"/>
      </w:pPr>
    </w:lvl>
    <w:lvl w:ilvl="6" w:tplc="0419000F" w:tentative="1">
      <w:start w:val="1"/>
      <w:numFmt w:val="decimal"/>
      <w:lvlText w:val="%7."/>
      <w:lvlJc w:val="left"/>
      <w:pPr>
        <w:ind w:left="8508" w:hanging="360"/>
      </w:pPr>
    </w:lvl>
    <w:lvl w:ilvl="7" w:tplc="04190019" w:tentative="1">
      <w:start w:val="1"/>
      <w:numFmt w:val="lowerLetter"/>
      <w:lvlText w:val="%8."/>
      <w:lvlJc w:val="left"/>
      <w:pPr>
        <w:ind w:left="9228" w:hanging="360"/>
      </w:pPr>
    </w:lvl>
    <w:lvl w:ilvl="8" w:tplc="0419001B" w:tentative="1">
      <w:start w:val="1"/>
      <w:numFmt w:val="lowerRoman"/>
      <w:lvlText w:val="%9."/>
      <w:lvlJc w:val="right"/>
      <w:pPr>
        <w:ind w:left="9948" w:hanging="180"/>
      </w:pPr>
    </w:lvl>
  </w:abstractNum>
  <w:abstractNum w:abstractNumId="1">
    <w:nsid w:val="136B2341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4400AC4"/>
    <w:multiLevelType w:val="hybridMultilevel"/>
    <w:tmpl w:val="3FBED2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9D0BB3"/>
    <w:multiLevelType w:val="hybridMultilevel"/>
    <w:tmpl w:val="07CC5BDC"/>
    <w:lvl w:ilvl="0" w:tplc="C3E24A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522DBF"/>
    <w:multiLevelType w:val="hybridMultilevel"/>
    <w:tmpl w:val="6F8CBF14"/>
    <w:lvl w:ilvl="0" w:tplc="F20C4B80">
      <w:start w:val="1"/>
      <w:numFmt w:val="decimal"/>
      <w:lvlText w:val="%1."/>
      <w:lvlJc w:val="left"/>
      <w:pPr>
        <w:ind w:left="502" w:hanging="360"/>
      </w:pPr>
      <w:rPr>
        <w:rFonts w:eastAsia="Helvetica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3ED820D5"/>
    <w:multiLevelType w:val="hybridMultilevel"/>
    <w:tmpl w:val="9A4E0F0E"/>
    <w:lvl w:ilvl="0" w:tplc="064A8FE4">
      <w:start w:val="4"/>
      <w:numFmt w:val="decimal"/>
      <w:lvlText w:val="%1."/>
      <w:lvlJc w:val="left"/>
      <w:pPr>
        <w:ind w:left="1080" w:hanging="360"/>
      </w:pPr>
      <w:rPr>
        <w:rFonts w:hint="default"/>
        <w:b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0A8381E"/>
    <w:multiLevelType w:val="hybridMultilevel"/>
    <w:tmpl w:val="5A18E82E"/>
    <w:lvl w:ilvl="0" w:tplc="AB5EA00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0D8245D"/>
    <w:multiLevelType w:val="hybridMultilevel"/>
    <w:tmpl w:val="9EBAB6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5E1D4048"/>
    <w:multiLevelType w:val="hybridMultilevel"/>
    <w:tmpl w:val="6010D1A2"/>
    <w:lvl w:ilvl="0" w:tplc="BCF0CF9E">
      <w:start w:val="1"/>
      <w:numFmt w:val="decimal"/>
      <w:lvlText w:val="%1."/>
      <w:lvlJc w:val="left"/>
      <w:pPr>
        <w:ind w:left="1143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9">
    <w:nsid w:val="73ED0F4A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77500BD8"/>
    <w:multiLevelType w:val="hybridMultilevel"/>
    <w:tmpl w:val="1BF856E4"/>
    <w:lvl w:ilvl="0" w:tplc="C256132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06603D"/>
    <w:multiLevelType w:val="hybridMultilevel"/>
    <w:tmpl w:val="A87E5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B507B90"/>
    <w:multiLevelType w:val="multilevel"/>
    <w:tmpl w:val="7750D892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eastAsia="Helvetica" w:hint="default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eastAsia="Helvetica" w:hint="default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eastAsia="Helvetica"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eastAsia="Helvetica"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eastAsia="Helvetica" w:hint="default"/>
      </w:rPr>
    </w:lvl>
    <w:lvl w:ilvl="6">
      <w:start w:val="1"/>
      <w:numFmt w:val="decimal"/>
      <w:isLgl/>
      <w:lvlText w:val="%1.%2.%3.%4.%5.%6.%7."/>
      <w:lvlJc w:val="left"/>
      <w:pPr>
        <w:ind w:left="3218" w:hanging="1800"/>
      </w:pPr>
      <w:rPr>
        <w:rFonts w:eastAsia="Helvetica"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eastAsia="Helvetica" w:hint="default"/>
      </w:rPr>
    </w:lvl>
    <w:lvl w:ilvl="8">
      <w:start w:val="1"/>
      <w:numFmt w:val="decimal"/>
      <w:isLgl/>
      <w:lvlText w:val="%1.%2.%3.%4.%5.%6.%7.%8.%9."/>
      <w:lvlJc w:val="left"/>
      <w:pPr>
        <w:ind w:left="3578" w:hanging="2160"/>
      </w:pPr>
      <w:rPr>
        <w:rFonts w:eastAsia="Helvetica" w:hint="default"/>
      </w:rPr>
    </w:lvl>
  </w:abstractNum>
  <w:num w:numId="1">
    <w:abstractNumId w:val="3"/>
  </w:num>
  <w:num w:numId="2">
    <w:abstractNumId w:val="1"/>
  </w:num>
  <w:num w:numId="3">
    <w:abstractNumId w:val="9"/>
  </w:num>
  <w:num w:numId="4">
    <w:abstractNumId w:val="5"/>
  </w:num>
  <w:num w:numId="5">
    <w:abstractNumId w:val="7"/>
  </w:num>
  <w:num w:numId="6">
    <w:abstractNumId w:val="2"/>
  </w:num>
  <w:num w:numId="7">
    <w:abstractNumId w:val="8"/>
  </w:num>
  <w:num w:numId="8">
    <w:abstractNumId w:val="6"/>
  </w:num>
  <w:num w:numId="9">
    <w:abstractNumId w:val="12"/>
  </w:num>
  <w:num w:numId="10">
    <w:abstractNumId w:val="11"/>
  </w:num>
  <w:num w:numId="11">
    <w:abstractNumId w:val="4"/>
  </w:num>
  <w:num w:numId="12">
    <w:abstractNumId w:val="0"/>
  </w:num>
  <w:num w:numId="1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73F22"/>
    <w:rsid w:val="00007B72"/>
    <w:rsid w:val="00012BC5"/>
    <w:rsid w:val="000139EE"/>
    <w:rsid w:val="00026C6F"/>
    <w:rsid w:val="00065854"/>
    <w:rsid w:val="000740E9"/>
    <w:rsid w:val="000773B9"/>
    <w:rsid w:val="00080362"/>
    <w:rsid w:val="0008459E"/>
    <w:rsid w:val="00091AFD"/>
    <w:rsid w:val="000B0BB6"/>
    <w:rsid w:val="000B6CF1"/>
    <w:rsid w:val="000C55F1"/>
    <w:rsid w:val="000E4CD3"/>
    <w:rsid w:val="00102F56"/>
    <w:rsid w:val="00106C6E"/>
    <w:rsid w:val="00146090"/>
    <w:rsid w:val="00147A7D"/>
    <w:rsid w:val="001701F2"/>
    <w:rsid w:val="00171916"/>
    <w:rsid w:val="00172826"/>
    <w:rsid w:val="00174750"/>
    <w:rsid w:val="001B568C"/>
    <w:rsid w:val="0020754A"/>
    <w:rsid w:val="00217297"/>
    <w:rsid w:val="00220CEE"/>
    <w:rsid w:val="00222A23"/>
    <w:rsid w:val="00225C34"/>
    <w:rsid w:val="002323C2"/>
    <w:rsid w:val="002363A3"/>
    <w:rsid w:val="00280A22"/>
    <w:rsid w:val="00282BF9"/>
    <w:rsid w:val="002A03EA"/>
    <w:rsid w:val="002B1C13"/>
    <w:rsid w:val="002E1B2D"/>
    <w:rsid w:val="002E3188"/>
    <w:rsid w:val="002F046F"/>
    <w:rsid w:val="002F4E0D"/>
    <w:rsid w:val="002F5D6C"/>
    <w:rsid w:val="00320D0C"/>
    <w:rsid w:val="0034204A"/>
    <w:rsid w:val="00361224"/>
    <w:rsid w:val="00363FE9"/>
    <w:rsid w:val="003725CA"/>
    <w:rsid w:val="003759E5"/>
    <w:rsid w:val="003A5E24"/>
    <w:rsid w:val="003B56F3"/>
    <w:rsid w:val="003C268C"/>
    <w:rsid w:val="003D1314"/>
    <w:rsid w:val="003F2C7C"/>
    <w:rsid w:val="00417842"/>
    <w:rsid w:val="004212E2"/>
    <w:rsid w:val="00426A4B"/>
    <w:rsid w:val="00454FC7"/>
    <w:rsid w:val="00465F05"/>
    <w:rsid w:val="0047368E"/>
    <w:rsid w:val="00475B16"/>
    <w:rsid w:val="004957AC"/>
    <w:rsid w:val="004A1781"/>
    <w:rsid w:val="004D7BE9"/>
    <w:rsid w:val="004F3A37"/>
    <w:rsid w:val="00507C19"/>
    <w:rsid w:val="005217AC"/>
    <w:rsid w:val="00531ECF"/>
    <w:rsid w:val="00551041"/>
    <w:rsid w:val="0055314A"/>
    <w:rsid w:val="005944A1"/>
    <w:rsid w:val="005E7589"/>
    <w:rsid w:val="00601BA0"/>
    <w:rsid w:val="006123AC"/>
    <w:rsid w:val="006206CB"/>
    <w:rsid w:val="00665884"/>
    <w:rsid w:val="006722E1"/>
    <w:rsid w:val="0068289C"/>
    <w:rsid w:val="00690BB2"/>
    <w:rsid w:val="006A0CA2"/>
    <w:rsid w:val="006E13FC"/>
    <w:rsid w:val="006E2296"/>
    <w:rsid w:val="00727415"/>
    <w:rsid w:val="00736C94"/>
    <w:rsid w:val="00740AF2"/>
    <w:rsid w:val="00753387"/>
    <w:rsid w:val="007600E0"/>
    <w:rsid w:val="0077284A"/>
    <w:rsid w:val="00785699"/>
    <w:rsid w:val="007F206E"/>
    <w:rsid w:val="007F44BE"/>
    <w:rsid w:val="007F727E"/>
    <w:rsid w:val="008106A8"/>
    <w:rsid w:val="008155F0"/>
    <w:rsid w:val="0081655A"/>
    <w:rsid w:val="00842A80"/>
    <w:rsid w:val="00843FE0"/>
    <w:rsid w:val="00862655"/>
    <w:rsid w:val="00876ABB"/>
    <w:rsid w:val="008771BB"/>
    <w:rsid w:val="00877DF1"/>
    <w:rsid w:val="008C1405"/>
    <w:rsid w:val="008C5D81"/>
    <w:rsid w:val="008D603E"/>
    <w:rsid w:val="00910948"/>
    <w:rsid w:val="00932624"/>
    <w:rsid w:val="00951FA7"/>
    <w:rsid w:val="009567BD"/>
    <w:rsid w:val="00973C1C"/>
    <w:rsid w:val="00975ABD"/>
    <w:rsid w:val="009840AE"/>
    <w:rsid w:val="009A71C8"/>
    <w:rsid w:val="009A79EE"/>
    <w:rsid w:val="009B09FE"/>
    <w:rsid w:val="009C654F"/>
    <w:rsid w:val="00A55233"/>
    <w:rsid w:val="00A6440C"/>
    <w:rsid w:val="00A815BC"/>
    <w:rsid w:val="00A81F0C"/>
    <w:rsid w:val="00A936ED"/>
    <w:rsid w:val="00AA6459"/>
    <w:rsid w:val="00AB2970"/>
    <w:rsid w:val="00AB54D5"/>
    <w:rsid w:val="00AC3DC0"/>
    <w:rsid w:val="00AE2BE7"/>
    <w:rsid w:val="00AF3A02"/>
    <w:rsid w:val="00B00180"/>
    <w:rsid w:val="00B04DEC"/>
    <w:rsid w:val="00B051C3"/>
    <w:rsid w:val="00B4442B"/>
    <w:rsid w:val="00B64BD2"/>
    <w:rsid w:val="00B912B8"/>
    <w:rsid w:val="00B93F23"/>
    <w:rsid w:val="00B95206"/>
    <w:rsid w:val="00BA00A0"/>
    <w:rsid w:val="00BB6D4D"/>
    <w:rsid w:val="00C27BA0"/>
    <w:rsid w:val="00C40DC0"/>
    <w:rsid w:val="00C734DA"/>
    <w:rsid w:val="00C932F5"/>
    <w:rsid w:val="00C97DB0"/>
    <w:rsid w:val="00CC1B71"/>
    <w:rsid w:val="00CD26D5"/>
    <w:rsid w:val="00CD7A09"/>
    <w:rsid w:val="00CE1EB4"/>
    <w:rsid w:val="00CF0960"/>
    <w:rsid w:val="00CF774F"/>
    <w:rsid w:val="00D17290"/>
    <w:rsid w:val="00D46856"/>
    <w:rsid w:val="00D553D0"/>
    <w:rsid w:val="00D56ED2"/>
    <w:rsid w:val="00D6573E"/>
    <w:rsid w:val="00D91488"/>
    <w:rsid w:val="00DA3754"/>
    <w:rsid w:val="00DD44EB"/>
    <w:rsid w:val="00DD502E"/>
    <w:rsid w:val="00DD77AF"/>
    <w:rsid w:val="00DF0DEA"/>
    <w:rsid w:val="00E03939"/>
    <w:rsid w:val="00E12978"/>
    <w:rsid w:val="00E3050A"/>
    <w:rsid w:val="00E56BF7"/>
    <w:rsid w:val="00E65DC4"/>
    <w:rsid w:val="00E848C8"/>
    <w:rsid w:val="00E920E7"/>
    <w:rsid w:val="00E93292"/>
    <w:rsid w:val="00ED2401"/>
    <w:rsid w:val="00F4384A"/>
    <w:rsid w:val="00F47B7D"/>
    <w:rsid w:val="00F52C7A"/>
    <w:rsid w:val="00F5480A"/>
    <w:rsid w:val="00F610C8"/>
    <w:rsid w:val="00F61597"/>
    <w:rsid w:val="00F70D33"/>
    <w:rsid w:val="00F73F22"/>
    <w:rsid w:val="00F81ABB"/>
    <w:rsid w:val="00F849C4"/>
    <w:rsid w:val="00F96AE2"/>
    <w:rsid w:val="00FA6427"/>
    <w:rsid w:val="00FB0069"/>
    <w:rsid w:val="00FC0E4D"/>
    <w:rsid w:val="00FE01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146090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146090"/>
    <w:pPr>
      <w:keepNext/>
      <w:spacing w:line="360" w:lineRule="auto"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146090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146090"/>
    <w:pPr>
      <w:keepNext/>
      <w:jc w:val="right"/>
      <w:outlineLvl w:val="3"/>
    </w:pPr>
    <w:rPr>
      <w:b/>
      <w:bCs/>
      <w:sz w:val="32"/>
    </w:rPr>
  </w:style>
  <w:style w:type="paragraph" w:styleId="5">
    <w:name w:val="heading 5"/>
    <w:basedOn w:val="a"/>
    <w:next w:val="a"/>
    <w:link w:val="50"/>
    <w:qFormat/>
    <w:rsid w:val="00146090"/>
    <w:pPr>
      <w:keepNext/>
      <w:outlineLvl w:val="4"/>
    </w:pPr>
    <w:rPr>
      <w:i/>
      <w:iCs/>
      <w:sz w:val="28"/>
    </w:rPr>
  </w:style>
  <w:style w:type="paragraph" w:styleId="6">
    <w:name w:val="heading 6"/>
    <w:basedOn w:val="a"/>
    <w:next w:val="a"/>
    <w:link w:val="60"/>
    <w:qFormat/>
    <w:rsid w:val="00146090"/>
    <w:pPr>
      <w:keepNext/>
      <w:jc w:val="center"/>
      <w:outlineLvl w:val="5"/>
    </w:pPr>
    <w:rPr>
      <w:sz w:val="28"/>
      <w:u w:val="single"/>
    </w:rPr>
  </w:style>
  <w:style w:type="paragraph" w:styleId="7">
    <w:name w:val="heading 7"/>
    <w:basedOn w:val="a"/>
    <w:next w:val="a"/>
    <w:link w:val="70"/>
    <w:qFormat/>
    <w:rsid w:val="00146090"/>
    <w:pPr>
      <w:keepNext/>
      <w:outlineLvl w:val="6"/>
    </w:pPr>
    <w:rPr>
      <w:i/>
      <w:iCs/>
      <w:sz w:val="28"/>
      <w:u w:val="single"/>
    </w:rPr>
  </w:style>
  <w:style w:type="paragraph" w:styleId="8">
    <w:name w:val="heading 8"/>
    <w:basedOn w:val="a"/>
    <w:next w:val="a"/>
    <w:link w:val="80"/>
    <w:qFormat/>
    <w:rsid w:val="00146090"/>
    <w:pPr>
      <w:keepNext/>
      <w:jc w:val="center"/>
      <w:outlineLvl w:val="7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46090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146090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146090"/>
    <w:rPr>
      <w:rFonts w:ascii="Times New Roman" w:eastAsia="Times New Roman" w:hAnsi="Times New Roman" w:cs="Times New Roman"/>
      <w:sz w:val="28"/>
      <w:szCs w:val="24"/>
      <w:u w:val="single"/>
      <w:lang w:eastAsia="ru-RU"/>
    </w:rPr>
  </w:style>
  <w:style w:type="character" w:customStyle="1" w:styleId="70">
    <w:name w:val="Заголовок 7 Знак"/>
    <w:basedOn w:val="a0"/>
    <w:link w:val="7"/>
    <w:rsid w:val="00146090"/>
    <w:rPr>
      <w:rFonts w:ascii="Times New Roman" w:eastAsia="Times New Roman" w:hAnsi="Times New Roman" w:cs="Times New Roman"/>
      <w:i/>
      <w:iCs/>
      <w:sz w:val="28"/>
      <w:szCs w:val="24"/>
      <w:u w:val="single"/>
      <w:lang w:eastAsia="ru-RU"/>
    </w:rPr>
  </w:style>
  <w:style w:type="character" w:customStyle="1" w:styleId="80">
    <w:name w:val="Заголовок 8 Знак"/>
    <w:basedOn w:val="a0"/>
    <w:link w:val="8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3">
    <w:name w:val="Body Text"/>
    <w:basedOn w:val="a"/>
    <w:link w:val="a4"/>
    <w:semiHidden/>
    <w:rsid w:val="00146090"/>
    <w:pPr>
      <w:spacing w:line="360" w:lineRule="auto"/>
    </w:pPr>
    <w:rPr>
      <w:sz w:val="28"/>
    </w:rPr>
  </w:style>
  <w:style w:type="character" w:customStyle="1" w:styleId="a4">
    <w:name w:val="Основной текст Знак"/>
    <w:basedOn w:val="a0"/>
    <w:link w:val="a3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semiHidden/>
    <w:rsid w:val="00146090"/>
    <w:pPr>
      <w:jc w:val="both"/>
    </w:pPr>
    <w:rPr>
      <w:sz w:val="28"/>
    </w:rPr>
  </w:style>
  <w:style w:type="character" w:customStyle="1" w:styleId="22">
    <w:name w:val="Основной текст 2 Знак"/>
    <w:basedOn w:val="a0"/>
    <w:link w:val="21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semiHidden/>
    <w:rsid w:val="0014609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14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semiHidden/>
    <w:rsid w:val="00146090"/>
  </w:style>
  <w:style w:type="paragraph" w:styleId="a8">
    <w:name w:val="No Spacing"/>
    <w:uiPriority w:val="1"/>
    <w:qFormat/>
    <w:rsid w:val="00876ABB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paragraph" w:customStyle="1" w:styleId="Body1">
    <w:name w:val="Body 1"/>
    <w:link w:val="Body10"/>
    <w:rsid w:val="00876ABB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val="en-US" w:eastAsia="ru-RU"/>
    </w:rPr>
  </w:style>
  <w:style w:type="character" w:customStyle="1" w:styleId="Body10">
    <w:name w:val="Body 1 Знак"/>
    <w:basedOn w:val="a0"/>
    <w:link w:val="Body1"/>
    <w:locked/>
    <w:rsid w:val="00876ABB"/>
    <w:rPr>
      <w:rFonts w:ascii="Helvetica" w:eastAsia="ヒラギノ角ゴ Pro W3" w:hAnsi="Helvetica" w:cs="Times New Roman"/>
      <w:color w:val="000000"/>
      <w:sz w:val="24"/>
      <w:szCs w:val="20"/>
      <w:lang w:val="en-US" w:eastAsia="ru-RU"/>
    </w:rPr>
  </w:style>
  <w:style w:type="paragraph" w:customStyle="1" w:styleId="Style4">
    <w:name w:val="Style4"/>
    <w:basedOn w:val="a"/>
    <w:rsid w:val="00736C94"/>
    <w:pPr>
      <w:widowControl w:val="0"/>
      <w:autoSpaceDE w:val="0"/>
      <w:autoSpaceDN w:val="0"/>
      <w:adjustRightInd w:val="0"/>
      <w:spacing w:line="462" w:lineRule="exact"/>
      <w:ind w:firstLine="686"/>
      <w:jc w:val="both"/>
    </w:pPr>
  </w:style>
  <w:style w:type="character" w:customStyle="1" w:styleId="FontStyle16">
    <w:name w:val="Font Style16"/>
    <w:rsid w:val="00736C94"/>
    <w:rPr>
      <w:rFonts w:ascii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34"/>
    <w:qFormat/>
    <w:rsid w:val="00736C94"/>
    <w:pPr>
      <w:spacing w:after="200"/>
      <w:ind w:left="720"/>
      <w:contextualSpacing/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a">
    <w:name w:val="Table Grid"/>
    <w:basedOn w:val="a1"/>
    <w:uiPriority w:val="59"/>
    <w:rsid w:val="00B93F2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8C5D81"/>
    <w:pPr>
      <w:spacing w:before="90" w:after="90"/>
    </w:pPr>
  </w:style>
  <w:style w:type="paragraph" w:styleId="ab">
    <w:name w:val="Balloon Text"/>
    <w:basedOn w:val="a"/>
    <w:link w:val="ac"/>
    <w:uiPriority w:val="99"/>
    <w:semiHidden/>
    <w:unhideWhenUsed/>
    <w:rsid w:val="0008036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80362"/>
    <w:rPr>
      <w:rFonts w:ascii="Tahoma" w:eastAsia="Times New Roman" w:hAnsi="Tahoma" w:cs="Tahoma"/>
      <w:sz w:val="16"/>
      <w:szCs w:val="16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rsid w:val="005217AC"/>
    <w:pPr>
      <w:spacing w:after="100" w:line="276" w:lineRule="auto"/>
    </w:pPr>
    <w:rPr>
      <w:rFonts w:ascii="Calibri" w:eastAsia="Calibri" w:hAnsi="Calibri"/>
      <w:b/>
      <w:sz w:val="28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146090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146090"/>
    <w:pPr>
      <w:keepNext/>
      <w:spacing w:line="360" w:lineRule="auto"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146090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146090"/>
    <w:pPr>
      <w:keepNext/>
      <w:jc w:val="right"/>
      <w:outlineLvl w:val="3"/>
    </w:pPr>
    <w:rPr>
      <w:b/>
      <w:bCs/>
      <w:sz w:val="32"/>
    </w:rPr>
  </w:style>
  <w:style w:type="paragraph" w:styleId="5">
    <w:name w:val="heading 5"/>
    <w:basedOn w:val="a"/>
    <w:next w:val="a"/>
    <w:link w:val="50"/>
    <w:qFormat/>
    <w:rsid w:val="00146090"/>
    <w:pPr>
      <w:keepNext/>
      <w:outlineLvl w:val="4"/>
    </w:pPr>
    <w:rPr>
      <w:i/>
      <w:iCs/>
      <w:sz w:val="28"/>
    </w:rPr>
  </w:style>
  <w:style w:type="paragraph" w:styleId="6">
    <w:name w:val="heading 6"/>
    <w:basedOn w:val="a"/>
    <w:next w:val="a"/>
    <w:link w:val="60"/>
    <w:qFormat/>
    <w:rsid w:val="00146090"/>
    <w:pPr>
      <w:keepNext/>
      <w:jc w:val="center"/>
      <w:outlineLvl w:val="5"/>
    </w:pPr>
    <w:rPr>
      <w:sz w:val="28"/>
      <w:u w:val="single"/>
    </w:rPr>
  </w:style>
  <w:style w:type="paragraph" w:styleId="7">
    <w:name w:val="heading 7"/>
    <w:basedOn w:val="a"/>
    <w:next w:val="a"/>
    <w:link w:val="70"/>
    <w:qFormat/>
    <w:rsid w:val="00146090"/>
    <w:pPr>
      <w:keepNext/>
      <w:outlineLvl w:val="6"/>
    </w:pPr>
    <w:rPr>
      <w:i/>
      <w:iCs/>
      <w:sz w:val="28"/>
      <w:u w:val="single"/>
    </w:rPr>
  </w:style>
  <w:style w:type="paragraph" w:styleId="8">
    <w:name w:val="heading 8"/>
    <w:basedOn w:val="a"/>
    <w:next w:val="a"/>
    <w:link w:val="80"/>
    <w:qFormat/>
    <w:rsid w:val="00146090"/>
    <w:pPr>
      <w:keepNext/>
      <w:jc w:val="center"/>
      <w:outlineLvl w:val="7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46090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146090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146090"/>
    <w:rPr>
      <w:rFonts w:ascii="Times New Roman" w:eastAsia="Times New Roman" w:hAnsi="Times New Roman" w:cs="Times New Roman"/>
      <w:sz w:val="28"/>
      <w:szCs w:val="24"/>
      <w:u w:val="single"/>
      <w:lang w:eastAsia="ru-RU"/>
    </w:rPr>
  </w:style>
  <w:style w:type="character" w:customStyle="1" w:styleId="70">
    <w:name w:val="Заголовок 7 Знак"/>
    <w:basedOn w:val="a0"/>
    <w:link w:val="7"/>
    <w:rsid w:val="00146090"/>
    <w:rPr>
      <w:rFonts w:ascii="Times New Roman" w:eastAsia="Times New Roman" w:hAnsi="Times New Roman" w:cs="Times New Roman"/>
      <w:i/>
      <w:iCs/>
      <w:sz w:val="28"/>
      <w:szCs w:val="24"/>
      <w:u w:val="single"/>
      <w:lang w:eastAsia="ru-RU"/>
    </w:rPr>
  </w:style>
  <w:style w:type="character" w:customStyle="1" w:styleId="80">
    <w:name w:val="Заголовок 8 Знак"/>
    <w:basedOn w:val="a0"/>
    <w:link w:val="8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3">
    <w:name w:val="Body Text"/>
    <w:basedOn w:val="a"/>
    <w:link w:val="a4"/>
    <w:semiHidden/>
    <w:rsid w:val="00146090"/>
    <w:pPr>
      <w:spacing w:line="360" w:lineRule="auto"/>
    </w:pPr>
    <w:rPr>
      <w:sz w:val="28"/>
    </w:rPr>
  </w:style>
  <w:style w:type="character" w:customStyle="1" w:styleId="a4">
    <w:name w:val="Основной текст Знак"/>
    <w:basedOn w:val="a0"/>
    <w:link w:val="a3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semiHidden/>
    <w:rsid w:val="00146090"/>
    <w:pPr>
      <w:jc w:val="both"/>
    </w:pPr>
    <w:rPr>
      <w:sz w:val="28"/>
    </w:rPr>
  </w:style>
  <w:style w:type="character" w:customStyle="1" w:styleId="22">
    <w:name w:val="Основной текст 2 Знак"/>
    <w:basedOn w:val="a0"/>
    <w:link w:val="21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semiHidden/>
    <w:rsid w:val="0014609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14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semiHidden/>
    <w:rsid w:val="0014609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4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7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7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5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0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23</Pages>
  <Words>4593</Words>
  <Characters>26182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Windows User</cp:lastModifiedBy>
  <cp:revision>107</cp:revision>
  <cp:lastPrinted>2019-11-28T09:30:00Z</cp:lastPrinted>
  <dcterms:created xsi:type="dcterms:W3CDTF">2013-02-12T07:50:00Z</dcterms:created>
  <dcterms:modified xsi:type="dcterms:W3CDTF">2019-11-28T13:18:00Z</dcterms:modified>
</cp:coreProperties>
</file>