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6D88" w:rsidRDefault="004C4BD3" w:rsidP="004C4BD3">
      <w:pPr>
        <w:tabs>
          <w:tab w:val="left" w:pos="1180"/>
        </w:tabs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6124196" cy="918972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1089" t="3808" r="2436" b="4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967" cy="9190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BD3" w:rsidRDefault="004C4BD3" w:rsidP="007D6D88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</w:p>
    <w:p w:rsidR="004C4BD3" w:rsidRDefault="004C4BD3" w:rsidP="004C4BD3">
      <w:pPr>
        <w:tabs>
          <w:tab w:val="left" w:pos="1180"/>
        </w:tabs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596890" cy="8496900"/>
            <wp:effectExtent l="1905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1089" t="4714" r="5897" b="6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890" cy="849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BD3" w:rsidRPr="00AC1638" w:rsidRDefault="004C4BD3" w:rsidP="007D6D88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</w:p>
    <w:p w:rsidR="007D6D88" w:rsidRPr="00AC1638" w:rsidRDefault="007D6D88" w:rsidP="00D9534A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  <w:r w:rsidRPr="00AC1638">
        <w:rPr>
          <w:b/>
          <w:sz w:val="28"/>
          <w:szCs w:val="28"/>
        </w:rPr>
        <w:br w:type="page"/>
      </w:r>
    </w:p>
    <w:p w:rsidR="007D6D88" w:rsidRDefault="007D6D88" w:rsidP="007D6D88">
      <w:pPr>
        <w:contextualSpacing/>
        <w:jc w:val="center"/>
        <w:rPr>
          <w:b/>
          <w:sz w:val="28"/>
          <w:szCs w:val="28"/>
        </w:rPr>
      </w:pPr>
      <w:r w:rsidRPr="00AC1638">
        <w:rPr>
          <w:b/>
          <w:sz w:val="28"/>
          <w:szCs w:val="28"/>
        </w:rPr>
        <w:lastRenderedPageBreak/>
        <w:t>Структура программы учебного предмета</w:t>
      </w:r>
    </w:p>
    <w:p w:rsidR="007D6D88" w:rsidRPr="00AC1638" w:rsidRDefault="007D6D88" w:rsidP="007D6D88">
      <w:pPr>
        <w:contextualSpacing/>
        <w:jc w:val="center"/>
        <w:rPr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815"/>
      </w:tblGrid>
      <w:tr w:rsidR="00EF2506" w:rsidRPr="00CB0407" w:rsidTr="00A01CDF">
        <w:trPr>
          <w:trHeight w:val="452"/>
        </w:trPr>
        <w:tc>
          <w:tcPr>
            <w:tcW w:w="9428" w:type="dxa"/>
            <w:gridSpan w:val="2"/>
            <w:vAlign w:val="center"/>
          </w:tcPr>
          <w:p w:rsidR="00EF2506" w:rsidRPr="00CB0407" w:rsidRDefault="00EF2506" w:rsidP="00EF2506">
            <w:pPr>
              <w:pStyle w:val="a5"/>
              <w:numPr>
                <w:ilvl w:val="0"/>
                <w:numId w:val="21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Пояснительная записка</w:t>
            </w:r>
          </w:p>
        </w:tc>
      </w:tr>
      <w:tr w:rsidR="00EF2506" w:rsidRPr="00CB0407" w:rsidTr="00A01CDF">
        <w:trPr>
          <w:trHeight w:val="685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Характеристика учебного предмета, его место и роль в образовательном процессе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EF2506" w:rsidRPr="00CB0407" w:rsidTr="00A01CDF">
        <w:trPr>
          <w:trHeight w:val="425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Срок реализации учебного предмета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EF2506" w:rsidRPr="00CB0407" w:rsidTr="00A01CDF">
        <w:trPr>
          <w:trHeight w:val="687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Объем учебного времени предусмотренный учебным планом образовательного учреждения на реализацию учебного предмета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EF2506" w:rsidRPr="00CB0407" w:rsidTr="00A01CDF">
        <w:trPr>
          <w:trHeight w:val="697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Сведения о затратах учебного времени и графике промежуточной аттестации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EF2506" w:rsidRPr="00CB0407" w:rsidTr="00A01CDF">
        <w:trPr>
          <w:trHeight w:val="423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Форма проведения учебных аудиторных занятий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EF2506" w:rsidRPr="00CB0407" w:rsidTr="00A01CDF">
        <w:trPr>
          <w:trHeight w:val="416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Цель и задачи учебного предмета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EF2506" w:rsidRPr="00CB0407" w:rsidTr="00A01CDF">
        <w:trPr>
          <w:trHeight w:val="421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Обоснование структуры программы учебного предмета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EF2506" w:rsidRPr="00CB0407" w:rsidTr="00A01CDF">
        <w:trPr>
          <w:trHeight w:val="399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Методы обучения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F2506" w:rsidRPr="00CB0407" w:rsidTr="00A01CDF">
        <w:trPr>
          <w:trHeight w:val="717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1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Описание материально-технических условий реализации учебного предмета</w:t>
            </w:r>
          </w:p>
        </w:tc>
        <w:tc>
          <w:tcPr>
            <w:tcW w:w="815" w:type="dxa"/>
            <w:vAlign w:val="center"/>
          </w:tcPr>
          <w:p w:rsidR="00EF2506" w:rsidRPr="00D9534A" w:rsidRDefault="00D9534A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F2506" w:rsidRPr="00CB0407" w:rsidTr="00A01CDF">
        <w:trPr>
          <w:trHeight w:val="543"/>
        </w:trPr>
        <w:tc>
          <w:tcPr>
            <w:tcW w:w="9428" w:type="dxa"/>
            <w:gridSpan w:val="2"/>
            <w:vAlign w:val="center"/>
          </w:tcPr>
          <w:p w:rsidR="00EF2506" w:rsidRPr="00CB0407" w:rsidRDefault="00EF2506" w:rsidP="00EF2506">
            <w:pPr>
              <w:pStyle w:val="a5"/>
              <w:numPr>
                <w:ilvl w:val="0"/>
                <w:numId w:val="21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Содержание учебного предмета</w:t>
            </w:r>
          </w:p>
        </w:tc>
      </w:tr>
      <w:tr w:rsidR="00EF2506" w:rsidRPr="00CB0407" w:rsidTr="00A01CDF">
        <w:trPr>
          <w:trHeight w:val="423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2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Учебно-тематический план</w:t>
            </w:r>
          </w:p>
        </w:tc>
        <w:tc>
          <w:tcPr>
            <w:tcW w:w="815" w:type="dxa"/>
            <w:vAlign w:val="center"/>
          </w:tcPr>
          <w:p w:rsidR="00EF2506" w:rsidRPr="00D9534A" w:rsidRDefault="00A01CDF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F2506" w:rsidRPr="00CB0407" w:rsidTr="00A01CDF">
        <w:trPr>
          <w:trHeight w:val="557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2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bCs/>
                <w:i/>
                <w:sz w:val="24"/>
                <w:szCs w:val="24"/>
              </w:rPr>
              <w:t>Годовые требования. Содержание разделов и тем</w:t>
            </w:r>
          </w:p>
        </w:tc>
        <w:tc>
          <w:tcPr>
            <w:tcW w:w="815" w:type="dxa"/>
            <w:vAlign w:val="center"/>
          </w:tcPr>
          <w:p w:rsidR="00EF2506" w:rsidRPr="00D9534A" w:rsidRDefault="00A01CDF" w:rsidP="00D9534A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A01CDF" w:rsidRPr="00A01CDF" w:rsidTr="00A01CDF">
        <w:trPr>
          <w:trHeight w:val="990"/>
        </w:trPr>
        <w:tc>
          <w:tcPr>
            <w:tcW w:w="8613" w:type="dxa"/>
            <w:vAlign w:val="center"/>
          </w:tcPr>
          <w:p w:rsidR="00A01CDF" w:rsidRPr="00CB0407" w:rsidRDefault="00A01CDF" w:rsidP="00EF2506">
            <w:pPr>
              <w:pStyle w:val="a5"/>
              <w:numPr>
                <w:ilvl w:val="0"/>
                <w:numId w:val="21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Требования к уровню подготовки обучающихся</w:t>
            </w:r>
          </w:p>
        </w:tc>
        <w:tc>
          <w:tcPr>
            <w:tcW w:w="815" w:type="dxa"/>
            <w:vAlign w:val="center"/>
          </w:tcPr>
          <w:p w:rsidR="00A01CDF" w:rsidRPr="00A01CDF" w:rsidRDefault="00A01CDF" w:rsidP="00A01CDF">
            <w:pPr>
              <w:pStyle w:val="a5"/>
              <w:suppressAutoHyphens w:val="0"/>
              <w:ind w:left="0"/>
              <w:contextualSpacing/>
              <w:jc w:val="right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19</w:t>
            </w:r>
          </w:p>
        </w:tc>
      </w:tr>
      <w:tr w:rsidR="00EF2506" w:rsidRPr="00CB0407" w:rsidTr="00A01CDF">
        <w:trPr>
          <w:trHeight w:val="835"/>
        </w:trPr>
        <w:tc>
          <w:tcPr>
            <w:tcW w:w="9428" w:type="dxa"/>
            <w:gridSpan w:val="2"/>
            <w:vAlign w:val="center"/>
          </w:tcPr>
          <w:p w:rsidR="00EF2506" w:rsidRPr="00CB0407" w:rsidRDefault="00EF2506" w:rsidP="00EF2506">
            <w:pPr>
              <w:pStyle w:val="a5"/>
              <w:numPr>
                <w:ilvl w:val="0"/>
                <w:numId w:val="21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Формы и методы контроля, система оценок</w:t>
            </w:r>
          </w:p>
        </w:tc>
      </w:tr>
      <w:tr w:rsidR="00EF2506" w:rsidRPr="00CB0407" w:rsidTr="00A01CDF">
        <w:trPr>
          <w:trHeight w:val="407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Аттестация: цели, виды, форма, содержание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A01CDF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</w:tr>
      <w:tr w:rsidR="00EF2506" w:rsidRPr="00CB0407" w:rsidTr="00A01CDF">
        <w:trPr>
          <w:trHeight w:val="413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A01CDF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</w:tr>
      <w:tr w:rsidR="00EF2506" w:rsidRPr="00CB0407" w:rsidTr="00A01CDF">
        <w:trPr>
          <w:trHeight w:val="845"/>
        </w:trPr>
        <w:tc>
          <w:tcPr>
            <w:tcW w:w="9428" w:type="dxa"/>
            <w:gridSpan w:val="2"/>
            <w:vAlign w:val="center"/>
          </w:tcPr>
          <w:p w:rsidR="00EF2506" w:rsidRPr="00CB0407" w:rsidRDefault="00EF2506" w:rsidP="00EF2506">
            <w:pPr>
              <w:pStyle w:val="a5"/>
              <w:numPr>
                <w:ilvl w:val="0"/>
                <w:numId w:val="21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Методическое обеспечение учебного процесса</w:t>
            </w:r>
          </w:p>
        </w:tc>
      </w:tr>
      <w:tr w:rsidR="00EF2506" w:rsidRPr="00CB0407" w:rsidTr="00A01CDF">
        <w:trPr>
          <w:trHeight w:val="417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Методические рекомендации преподавателям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A01CDF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EF2506" w:rsidRPr="00CB0407" w:rsidTr="00A01CDF">
        <w:trPr>
          <w:trHeight w:val="693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Рекомендации по организации самостоятельной работы обучающихся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9B4D86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9B4D86">
              <w:rPr>
                <w:sz w:val="28"/>
                <w:szCs w:val="28"/>
              </w:rPr>
              <w:t>1</w:t>
            </w:r>
          </w:p>
        </w:tc>
      </w:tr>
      <w:tr w:rsidR="00EF2506" w:rsidRPr="00CB0407" w:rsidTr="00A01CDF">
        <w:trPr>
          <w:trHeight w:val="419"/>
        </w:trPr>
        <w:tc>
          <w:tcPr>
            <w:tcW w:w="9428" w:type="dxa"/>
            <w:gridSpan w:val="2"/>
            <w:vAlign w:val="center"/>
          </w:tcPr>
          <w:p w:rsidR="00EF2506" w:rsidRPr="00CB0407" w:rsidRDefault="00EF2506" w:rsidP="00EF2506">
            <w:pPr>
              <w:pStyle w:val="a5"/>
              <w:numPr>
                <w:ilvl w:val="0"/>
                <w:numId w:val="21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Список литературы и средств обучения</w:t>
            </w:r>
          </w:p>
        </w:tc>
      </w:tr>
      <w:tr w:rsidR="00EF2506" w:rsidRPr="00CB0407" w:rsidTr="00A01CDF">
        <w:trPr>
          <w:trHeight w:val="411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4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методической литературы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9B4D86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9B4D86">
              <w:rPr>
                <w:sz w:val="28"/>
                <w:szCs w:val="28"/>
              </w:rPr>
              <w:t>1</w:t>
            </w:r>
          </w:p>
        </w:tc>
      </w:tr>
      <w:tr w:rsidR="00EF2506" w:rsidRPr="00CB0407" w:rsidTr="00A01CDF">
        <w:trPr>
          <w:trHeight w:val="431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4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учебной литературы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A01CDF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EF2506" w:rsidRPr="00CB0407" w:rsidTr="00A01CDF">
        <w:trPr>
          <w:trHeight w:val="410"/>
        </w:trPr>
        <w:tc>
          <w:tcPr>
            <w:tcW w:w="8613" w:type="dxa"/>
            <w:vAlign w:val="center"/>
          </w:tcPr>
          <w:p w:rsidR="00EF2506" w:rsidRPr="00CB0407" w:rsidRDefault="00EF2506" w:rsidP="00EF2506">
            <w:pPr>
              <w:pStyle w:val="a4"/>
              <w:numPr>
                <w:ilvl w:val="0"/>
                <w:numId w:val="4"/>
              </w:numPr>
              <w:suppressAutoHyphens w:val="0"/>
              <w:ind w:left="0" w:firstLine="709"/>
              <w:contextualSpacing/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Средства обучения</w:t>
            </w:r>
          </w:p>
        </w:tc>
        <w:tc>
          <w:tcPr>
            <w:tcW w:w="815" w:type="dxa"/>
            <w:vAlign w:val="center"/>
          </w:tcPr>
          <w:p w:rsidR="00EF2506" w:rsidRPr="00A01CDF" w:rsidRDefault="00A01CDF" w:rsidP="00A01CDF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</w:tr>
    </w:tbl>
    <w:p w:rsidR="00D9534A" w:rsidRDefault="00D9534A" w:rsidP="00D9534A">
      <w:pPr>
        <w:pStyle w:val="a5"/>
        <w:suppressAutoHyphens w:val="0"/>
        <w:ind w:left="709"/>
        <w:contextualSpacing/>
        <w:rPr>
          <w:b/>
          <w:sz w:val="28"/>
          <w:szCs w:val="28"/>
          <w:lang w:val="ru-RU"/>
        </w:rPr>
      </w:pPr>
    </w:p>
    <w:p w:rsidR="00A01CDF" w:rsidRPr="00A01CDF" w:rsidRDefault="00A01CDF" w:rsidP="00D9534A">
      <w:pPr>
        <w:pStyle w:val="a5"/>
        <w:suppressAutoHyphens w:val="0"/>
        <w:ind w:left="709"/>
        <w:contextualSpacing/>
        <w:rPr>
          <w:b/>
          <w:sz w:val="28"/>
          <w:szCs w:val="28"/>
          <w:lang w:val="ru-RU"/>
        </w:rPr>
      </w:pPr>
    </w:p>
    <w:p w:rsidR="007D6D88" w:rsidRPr="0070228A" w:rsidRDefault="007D6D88" w:rsidP="007D6D88">
      <w:pPr>
        <w:pStyle w:val="a5"/>
        <w:numPr>
          <w:ilvl w:val="0"/>
          <w:numId w:val="7"/>
        </w:numPr>
        <w:suppressAutoHyphens w:val="0"/>
        <w:ind w:left="0" w:firstLine="709"/>
        <w:contextualSpacing/>
        <w:jc w:val="center"/>
        <w:rPr>
          <w:b/>
          <w:sz w:val="28"/>
          <w:szCs w:val="28"/>
        </w:rPr>
      </w:pPr>
      <w:r w:rsidRPr="0070228A">
        <w:rPr>
          <w:b/>
          <w:sz w:val="28"/>
          <w:szCs w:val="28"/>
        </w:rPr>
        <w:lastRenderedPageBreak/>
        <w:t>ПОЯСНИТЕЛЬНАЯ ЗАПИСКА</w:t>
      </w:r>
    </w:p>
    <w:p w:rsidR="007D6D88" w:rsidRDefault="007D6D88" w:rsidP="007D6D88">
      <w:pPr>
        <w:ind w:firstLine="709"/>
        <w:contextualSpacing/>
        <w:jc w:val="center"/>
        <w:rPr>
          <w:b/>
          <w:sz w:val="28"/>
          <w:szCs w:val="28"/>
        </w:rPr>
      </w:pPr>
    </w:p>
    <w:p w:rsidR="007D6D88" w:rsidRDefault="007D6D88" w:rsidP="007D6D88">
      <w:pPr>
        <w:ind w:firstLine="709"/>
        <w:contextualSpacing/>
        <w:jc w:val="center"/>
        <w:rPr>
          <w:b/>
          <w:i/>
          <w:sz w:val="28"/>
          <w:szCs w:val="28"/>
        </w:rPr>
      </w:pPr>
      <w:r w:rsidRPr="00635A08">
        <w:rPr>
          <w:b/>
          <w:i/>
          <w:sz w:val="28"/>
          <w:szCs w:val="28"/>
        </w:rPr>
        <w:t>Ха</w:t>
      </w:r>
      <w:r>
        <w:rPr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b/>
          <w:i/>
          <w:sz w:val="28"/>
          <w:szCs w:val="28"/>
        </w:rPr>
        <w:t xml:space="preserve">его место и </w:t>
      </w:r>
      <w:r>
        <w:rPr>
          <w:b/>
          <w:i/>
          <w:sz w:val="28"/>
          <w:szCs w:val="28"/>
        </w:rPr>
        <w:t xml:space="preserve">роль </w:t>
      </w:r>
    </w:p>
    <w:p w:rsidR="007D6D88" w:rsidRPr="00AC0CF8" w:rsidRDefault="007D6D88" w:rsidP="007D6D88">
      <w:pPr>
        <w:ind w:firstLine="709"/>
        <w:contextualSpacing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 образовательном процессе</w:t>
      </w:r>
    </w:p>
    <w:p w:rsidR="007D6D88" w:rsidRPr="00A45ABE" w:rsidRDefault="007D6D88" w:rsidP="007D6D88">
      <w:pPr>
        <w:ind w:firstLine="709"/>
        <w:jc w:val="both"/>
        <w:rPr>
          <w:sz w:val="28"/>
          <w:szCs w:val="28"/>
        </w:rPr>
      </w:pPr>
      <w:r w:rsidRPr="00A45ABE">
        <w:rPr>
          <w:sz w:val="28"/>
          <w:szCs w:val="28"/>
        </w:rPr>
        <w:t>Программа учебного предмета «</w:t>
      </w:r>
      <w:r>
        <w:rPr>
          <w:sz w:val="28"/>
          <w:szCs w:val="28"/>
        </w:rPr>
        <w:t>Живопись</w:t>
      </w:r>
      <w:r w:rsidRPr="00A45ABE">
        <w:rPr>
          <w:sz w:val="28"/>
          <w:szCs w:val="28"/>
        </w:rPr>
        <w:t xml:space="preserve">» дополнительной </w:t>
      </w:r>
      <w:r>
        <w:rPr>
          <w:sz w:val="28"/>
          <w:szCs w:val="28"/>
        </w:rPr>
        <w:t>общеразвивающей</w:t>
      </w:r>
      <w:r w:rsidRPr="00A45ABE">
        <w:rPr>
          <w:sz w:val="28"/>
          <w:szCs w:val="28"/>
        </w:rPr>
        <w:t xml:space="preserve"> программы в области изобразительного искусства «</w:t>
      </w:r>
      <w:r>
        <w:rPr>
          <w:sz w:val="28"/>
          <w:szCs w:val="28"/>
        </w:rPr>
        <w:t>Основы изобразительной грамоты</w:t>
      </w:r>
      <w:r w:rsidRPr="00A45ABE">
        <w:rPr>
          <w:sz w:val="28"/>
          <w:szCs w:val="28"/>
        </w:rPr>
        <w:t>» предназначена для обучающих</w:t>
      </w:r>
      <w:r>
        <w:rPr>
          <w:sz w:val="28"/>
          <w:szCs w:val="28"/>
        </w:rPr>
        <w:t>ся художественного отделения МБУДО</w:t>
      </w:r>
      <w:r w:rsidRPr="00A45ABE">
        <w:rPr>
          <w:sz w:val="28"/>
          <w:szCs w:val="28"/>
        </w:rPr>
        <w:t xml:space="preserve"> «Детская школа искусств» г. Невинномысск</w:t>
      </w:r>
      <w:r>
        <w:rPr>
          <w:sz w:val="28"/>
          <w:szCs w:val="28"/>
        </w:rPr>
        <w:t>а.</w:t>
      </w:r>
    </w:p>
    <w:p w:rsidR="007D6D88" w:rsidRPr="007D6D88" w:rsidRDefault="007D6D88" w:rsidP="007D6D88">
      <w:pPr>
        <w:pStyle w:val="3"/>
        <w:shd w:val="clear" w:color="auto" w:fill="FFFFFF"/>
        <w:spacing w:before="0" w:line="240" w:lineRule="auto"/>
        <w:ind w:firstLine="709"/>
        <w:jc w:val="both"/>
        <w:textAlignment w:val="baseline"/>
        <w:rPr>
          <w:rFonts w:ascii="Trebuchet MS" w:hAnsi="Trebuchet MS"/>
          <w:b w:val="0"/>
          <w:color w:val="000000"/>
          <w:sz w:val="28"/>
          <w:szCs w:val="28"/>
        </w:rPr>
      </w:pPr>
      <w:r w:rsidRPr="007D6D88">
        <w:rPr>
          <w:rFonts w:ascii="Times New Roman" w:hAnsi="Times New Roman" w:cs="Times New Roman"/>
          <w:b w:val="0"/>
          <w:color w:val="auto"/>
          <w:sz w:val="28"/>
          <w:szCs w:val="28"/>
        </w:rPr>
        <w:t>Программа учебного предмета «Живопись»</w:t>
      </w:r>
      <w:r w:rsidRPr="00883AA4">
        <w:rPr>
          <w:b w:val="0"/>
          <w:color w:val="auto"/>
          <w:sz w:val="28"/>
          <w:szCs w:val="28"/>
        </w:rPr>
        <w:t xml:space="preserve"> разработана с учетом</w:t>
      </w:r>
      <w:r w:rsidRPr="009D1479">
        <w:rPr>
          <w:sz w:val="28"/>
          <w:szCs w:val="28"/>
        </w:rPr>
        <w:t xml:space="preserve"> </w:t>
      </w:r>
      <w:r w:rsidRPr="004772C8">
        <w:rPr>
          <w:rFonts w:ascii="Times New Roman" w:eastAsia="Helvetica" w:hAnsi="Times New Roman"/>
          <w:b w:val="0"/>
          <w:color w:val="auto"/>
          <w:sz w:val="28"/>
          <w:szCs w:val="28"/>
        </w:rPr>
        <w:t xml:space="preserve">Рекомендации Министерства культуры РФ </w:t>
      </w:r>
      <w:r w:rsidRPr="004772C8">
        <w:rPr>
          <w:rFonts w:ascii="inherit" w:hAnsi="inherit"/>
          <w:b w:val="0"/>
          <w:color w:val="000000"/>
          <w:sz w:val="28"/>
          <w:szCs w:val="28"/>
          <w:bdr w:val="none" w:sz="0" w:space="0" w:color="auto" w:frame="1"/>
        </w:rPr>
        <w:t>от 21 ноября 2013 г. № 191-01-39/06-ГИ</w:t>
      </w:r>
      <w:r>
        <w:rPr>
          <w:rFonts w:ascii="inherit" w:hAnsi="inherit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4772C8">
        <w:rPr>
          <w:rFonts w:ascii="Times New Roman" w:eastAsia="Helvetica" w:hAnsi="Times New Roman"/>
          <w:b w:val="0"/>
          <w:color w:val="auto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7D6D88" w:rsidRDefault="007D6D88" w:rsidP="007D6D88">
      <w:pPr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Основу программы «Живопись» составляют цветовые отношения, строящиеся на цветовой гармонии, поэтому большая часть тем в данной программе отводится цветовым гармониям. Программа тесно связана с программами по рисунку, станковой композиции. В каждой из этих программ присутствуют взаимопроникающие элементы: в заданиях по рисунку и станковой и декоративной композиции обязательны требования к силуэтному решению формы предметов «от пятна», а в живописи ставятся задачи композиционного решения листа, правильного построения предметов, выявления объема цветом, грамотного владения тоном, передачи световоздушной среды.</w:t>
      </w:r>
    </w:p>
    <w:p w:rsidR="007D6D88" w:rsidRDefault="007D6D88" w:rsidP="007D6D88">
      <w:pPr>
        <w:ind w:firstLine="709"/>
        <w:contextualSpacing/>
        <w:jc w:val="center"/>
        <w:rPr>
          <w:b/>
          <w:i/>
          <w:sz w:val="28"/>
        </w:rPr>
      </w:pPr>
    </w:p>
    <w:p w:rsidR="007D6D88" w:rsidRDefault="007D6D88" w:rsidP="007D6D88">
      <w:pPr>
        <w:jc w:val="center"/>
        <w:rPr>
          <w:b/>
          <w:i/>
          <w:sz w:val="28"/>
          <w:szCs w:val="28"/>
        </w:rPr>
      </w:pPr>
      <w:r w:rsidRPr="00635A08">
        <w:rPr>
          <w:b/>
          <w:i/>
          <w:sz w:val="28"/>
          <w:szCs w:val="28"/>
        </w:rPr>
        <w:t>Срок реализации учебного предмета</w:t>
      </w:r>
    </w:p>
    <w:p w:rsidR="007D6D88" w:rsidRPr="00894685" w:rsidRDefault="007D6D88" w:rsidP="007D6D88">
      <w:pPr>
        <w:ind w:firstLine="709"/>
        <w:jc w:val="both"/>
        <w:outlineLvl w:val="0"/>
        <w:rPr>
          <w:sz w:val="28"/>
          <w:szCs w:val="28"/>
        </w:rPr>
      </w:pPr>
      <w:r w:rsidRPr="00894685">
        <w:rPr>
          <w:sz w:val="28"/>
          <w:szCs w:val="28"/>
        </w:rPr>
        <w:t>При реализации программы «</w:t>
      </w:r>
      <w:r>
        <w:rPr>
          <w:sz w:val="28"/>
          <w:szCs w:val="28"/>
        </w:rPr>
        <w:t>Основы изобразительной грамоты</w:t>
      </w:r>
      <w:r w:rsidRPr="00894685">
        <w:rPr>
          <w:sz w:val="28"/>
          <w:szCs w:val="28"/>
        </w:rPr>
        <w:t xml:space="preserve">» со сроком обучения </w:t>
      </w:r>
      <w:r>
        <w:rPr>
          <w:sz w:val="28"/>
          <w:szCs w:val="28"/>
        </w:rPr>
        <w:t>3 года</w:t>
      </w:r>
      <w:r w:rsidRPr="00894685">
        <w:rPr>
          <w:sz w:val="28"/>
          <w:szCs w:val="28"/>
        </w:rPr>
        <w:t xml:space="preserve"> срок реализации учебного предмета «</w:t>
      </w:r>
      <w:r>
        <w:rPr>
          <w:sz w:val="28"/>
          <w:szCs w:val="28"/>
        </w:rPr>
        <w:t>Живопись</w:t>
      </w:r>
      <w:r w:rsidRPr="00894685">
        <w:rPr>
          <w:sz w:val="28"/>
          <w:szCs w:val="28"/>
        </w:rPr>
        <w:t xml:space="preserve">» составляет </w:t>
      </w:r>
      <w:r>
        <w:rPr>
          <w:sz w:val="28"/>
          <w:szCs w:val="28"/>
        </w:rPr>
        <w:t>3 года</w:t>
      </w:r>
      <w:r w:rsidRPr="00894685">
        <w:rPr>
          <w:sz w:val="28"/>
          <w:szCs w:val="28"/>
        </w:rPr>
        <w:t>.</w:t>
      </w:r>
    </w:p>
    <w:p w:rsidR="007D6D88" w:rsidRDefault="007D6D88" w:rsidP="007D6D88">
      <w:pPr>
        <w:jc w:val="both"/>
        <w:rPr>
          <w:sz w:val="28"/>
          <w:szCs w:val="28"/>
        </w:rPr>
      </w:pPr>
    </w:p>
    <w:p w:rsidR="007D6D88" w:rsidRPr="00AC0CF8" w:rsidRDefault="007D6D88" w:rsidP="007D6D88">
      <w:pPr>
        <w:pStyle w:val="a4"/>
        <w:ind w:firstLine="567"/>
        <w:jc w:val="center"/>
        <w:rPr>
          <w:rFonts w:ascii="Times New Roman" w:hAnsi="Times New Roman"/>
          <w:b/>
          <w:i/>
          <w:sz w:val="28"/>
          <w:szCs w:val="28"/>
        </w:rPr>
      </w:pPr>
      <w:r w:rsidRPr="00FF7FF9"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образовательного учреждения на реализацию учебного предмета</w:t>
      </w:r>
    </w:p>
    <w:p w:rsidR="007D6D88" w:rsidRDefault="007D6D88" w:rsidP="007D6D88">
      <w:pPr>
        <w:ind w:firstLine="720"/>
        <w:jc w:val="both"/>
        <w:rPr>
          <w:sz w:val="28"/>
          <w:szCs w:val="28"/>
        </w:rPr>
      </w:pPr>
      <w:r w:rsidRPr="00142044">
        <w:rPr>
          <w:sz w:val="28"/>
          <w:szCs w:val="28"/>
        </w:rPr>
        <w:t>При реализации программы «</w:t>
      </w:r>
      <w:r>
        <w:rPr>
          <w:sz w:val="28"/>
          <w:szCs w:val="28"/>
        </w:rPr>
        <w:t>Живопись</w:t>
      </w:r>
      <w:r w:rsidRPr="00142044">
        <w:rPr>
          <w:sz w:val="28"/>
          <w:szCs w:val="28"/>
        </w:rPr>
        <w:t xml:space="preserve">» с </w:t>
      </w:r>
      <w:r>
        <w:rPr>
          <w:sz w:val="28"/>
          <w:szCs w:val="28"/>
        </w:rPr>
        <w:t>3</w:t>
      </w:r>
      <w:r w:rsidRPr="00142044">
        <w:rPr>
          <w:sz w:val="28"/>
          <w:szCs w:val="28"/>
        </w:rPr>
        <w:t>-летним сроком обучения</w:t>
      </w:r>
      <w:r w:rsidRPr="006F3D63">
        <w:rPr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Pr="00D9057D">
        <w:rPr>
          <w:sz w:val="28"/>
          <w:szCs w:val="28"/>
        </w:rPr>
        <w:t>бъем учебных занятий в неделю составляет</w:t>
      </w:r>
      <w:r>
        <w:rPr>
          <w:sz w:val="28"/>
          <w:szCs w:val="28"/>
        </w:rPr>
        <w:t xml:space="preserve">: </w:t>
      </w:r>
    </w:p>
    <w:p w:rsidR="007D6D88" w:rsidRDefault="007D6D88" w:rsidP="007D6D8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аудиторные занятия: </w:t>
      </w:r>
    </w:p>
    <w:p w:rsidR="007D6D88" w:rsidRPr="006F3D63" w:rsidRDefault="00E50016" w:rsidP="007D6D88">
      <w:pPr>
        <w:pStyle w:val="a5"/>
        <w:numPr>
          <w:ilvl w:val="0"/>
          <w:numId w:val="9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в </w:t>
      </w:r>
      <w:r>
        <w:rPr>
          <w:sz w:val="28"/>
          <w:szCs w:val="28"/>
        </w:rPr>
        <w:t>1</w:t>
      </w:r>
      <w:r>
        <w:rPr>
          <w:sz w:val="28"/>
          <w:szCs w:val="28"/>
          <w:lang w:val="ru-RU"/>
        </w:rPr>
        <w:t xml:space="preserve">-3 </w:t>
      </w:r>
      <w:r>
        <w:rPr>
          <w:sz w:val="28"/>
          <w:szCs w:val="28"/>
        </w:rPr>
        <w:t>класс</w:t>
      </w:r>
      <w:r>
        <w:rPr>
          <w:sz w:val="28"/>
          <w:szCs w:val="28"/>
          <w:lang w:val="ru-RU"/>
        </w:rPr>
        <w:t>ах</w:t>
      </w:r>
      <w:r w:rsidR="007D6D88" w:rsidRPr="006F3D63">
        <w:rPr>
          <w:sz w:val="28"/>
          <w:szCs w:val="28"/>
        </w:rPr>
        <w:t xml:space="preserve"> – </w:t>
      </w:r>
      <w:r w:rsidR="007D6D88">
        <w:rPr>
          <w:sz w:val="28"/>
          <w:szCs w:val="28"/>
          <w:lang w:val="ru-RU"/>
        </w:rPr>
        <w:t xml:space="preserve">по </w:t>
      </w:r>
      <w:r>
        <w:rPr>
          <w:sz w:val="28"/>
          <w:szCs w:val="28"/>
          <w:lang w:val="ru-RU"/>
        </w:rPr>
        <w:t>4</w:t>
      </w:r>
      <w:r w:rsidR="007D6D88">
        <w:rPr>
          <w:sz w:val="28"/>
          <w:szCs w:val="28"/>
        </w:rPr>
        <w:t xml:space="preserve"> часа</w:t>
      </w:r>
      <w:r w:rsidR="007D6D88">
        <w:rPr>
          <w:sz w:val="28"/>
          <w:szCs w:val="28"/>
          <w:lang w:val="ru-RU"/>
        </w:rPr>
        <w:t>;</w:t>
      </w:r>
    </w:p>
    <w:p w:rsidR="007D6D88" w:rsidRDefault="007D6D88" w:rsidP="007D6D88">
      <w:pPr>
        <w:pStyle w:val="a5"/>
        <w:ind w:left="709"/>
        <w:jc w:val="both"/>
        <w:rPr>
          <w:sz w:val="28"/>
          <w:szCs w:val="28"/>
          <w:lang w:val="ru-RU"/>
        </w:rPr>
      </w:pPr>
      <w:r w:rsidRPr="006F3D63">
        <w:rPr>
          <w:sz w:val="28"/>
          <w:szCs w:val="28"/>
          <w:lang w:val="ru-RU"/>
        </w:rPr>
        <w:t>самостоятельная работа</w:t>
      </w:r>
      <w:r>
        <w:rPr>
          <w:sz w:val="28"/>
          <w:szCs w:val="28"/>
          <w:lang w:val="ru-RU"/>
        </w:rPr>
        <w:t>:</w:t>
      </w:r>
      <w:r w:rsidRPr="006F3D63">
        <w:rPr>
          <w:sz w:val="28"/>
          <w:szCs w:val="28"/>
          <w:lang w:val="ru-RU"/>
        </w:rPr>
        <w:t xml:space="preserve"> </w:t>
      </w:r>
    </w:p>
    <w:p w:rsidR="007D6D88" w:rsidRPr="006F3D63" w:rsidRDefault="007D6D88" w:rsidP="007D6D88">
      <w:pPr>
        <w:pStyle w:val="a5"/>
        <w:numPr>
          <w:ilvl w:val="0"/>
          <w:numId w:val="9"/>
        </w:numPr>
        <w:ind w:left="0" w:firstLine="709"/>
        <w:jc w:val="both"/>
        <w:rPr>
          <w:sz w:val="28"/>
          <w:szCs w:val="28"/>
          <w:lang w:val="ru-RU"/>
        </w:rPr>
      </w:pPr>
      <w:r w:rsidRPr="006F3D63">
        <w:rPr>
          <w:sz w:val="28"/>
          <w:szCs w:val="28"/>
          <w:lang w:val="ru-RU"/>
        </w:rPr>
        <w:t>в 1-</w:t>
      </w:r>
      <w:r w:rsidR="00E50016">
        <w:rPr>
          <w:sz w:val="28"/>
          <w:szCs w:val="28"/>
          <w:lang w:val="ru-RU"/>
        </w:rPr>
        <w:t>3</w:t>
      </w:r>
      <w:r w:rsidRPr="006F3D63">
        <w:rPr>
          <w:sz w:val="28"/>
          <w:szCs w:val="28"/>
          <w:lang w:val="ru-RU"/>
        </w:rPr>
        <w:t xml:space="preserve"> классах – </w:t>
      </w:r>
      <w:r>
        <w:rPr>
          <w:sz w:val="28"/>
          <w:szCs w:val="28"/>
          <w:lang w:val="ru-RU"/>
        </w:rPr>
        <w:t xml:space="preserve">по </w:t>
      </w:r>
      <w:r w:rsidR="00E50016">
        <w:rPr>
          <w:sz w:val="28"/>
          <w:szCs w:val="28"/>
          <w:lang w:val="ru-RU"/>
        </w:rPr>
        <w:t>4</w:t>
      </w:r>
      <w:r w:rsidRPr="006F3D63">
        <w:rPr>
          <w:sz w:val="28"/>
          <w:szCs w:val="28"/>
          <w:lang w:val="ru-RU"/>
        </w:rPr>
        <w:t xml:space="preserve"> часа. </w:t>
      </w:r>
    </w:p>
    <w:p w:rsidR="007D6D88" w:rsidRPr="00C92F8B" w:rsidRDefault="007D6D88" w:rsidP="007D6D88">
      <w:pPr>
        <w:ind w:firstLine="709"/>
        <w:jc w:val="both"/>
        <w:outlineLvl w:val="0"/>
        <w:rPr>
          <w:sz w:val="28"/>
        </w:rPr>
      </w:pPr>
      <w:r w:rsidRPr="00894685">
        <w:rPr>
          <w:sz w:val="28"/>
          <w:szCs w:val="28"/>
        </w:rPr>
        <w:t>Общий объем максимальной учебной нагрузки (трудоемкость в час</w:t>
      </w:r>
      <w:r>
        <w:rPr>
          <w:sz w:val="28"/>
          <w:szCs w:val="28"/>
        </w:rPr>
        <w:t xml:space="preserve">ах) учебного предмета «Живопись» </w:t>
      </w:r>
      <w:r w:rsidRPr="00C92F8B">
        <w:rPr>
          <w:sz w:val="28"/>
          <w:szCs w:val="28"/>
        </w:rPr>
        <w:t xml:space="preserve">со сроком обучения </w:t>
      </w:r>
      <w:r w:rsidR="00E50016" w:rsidRPr="00C92F8B">
        <w:rPr>
          <w:sz w:val="28"/>
          <w:szCs w:val="28"/>
        </w:rPr>
        <w:t>3</w:t>
      </w:r>
      <w:r w:rsidRPr="00C92F8B">
        <w:rPr>
          <w:sz w:val="28"/>
          <w:szCs w:val="28"/>
        </w:rPr>
        <w:t xml:space="preserve"> года составляет </w:t>
      </w:r>
      <w:r w:rsidR="00E50016" w:rsidRPr="00C92F8B">
        <w:rPr>
          <w:sz w:val="28"/>
        </w:rPr>
        <w:t>666</w:t>
      </w:r>
      <w:r w:rsidRPr="00C92F8B">
        <w:rPr>
          <w:sz w:val="28"/>
        </w:rPr>
        <w:t xml:space="preserve"> час, в том числе аудиторные занятия – </w:t>
      </w:r>
      <w:r w:rsidR="00E50016" w:rsidRPr="00C92F8B">
        <w:rPr>
          <w:sz w:val="28"/>
        </w:rPr>
        <w:t>444</w:t>
      </w:r>
      <w:r w:rsidRPr="00C92F8B">
        <w:rPr>
          <w:sz w:val="28"/>
        </w:rPr>
        <w:t xml:space="preserve"> час, самостоятельная работа - 222 часа.</w:t>
      </w:r>
    </w:p>
    <w:p w:rsidR="007D6D88" w:rsidRDefault="007D6D88" w:rsidP="007D6D88">
      <w:pPr>
        <w:jc w:val="center"/>
        <w:rPr>
          <w:b/>
          <w:i/>
          <w:sz w:val="28"/>
          <w:szCs w:val="28"/>
        </w:rPr>
      </w:pPr>
    </w:p>
    <w:p w:rsidR="00D9534A" w:rsidRDefault="00D9534A" w:rsidP="007D6D88">
      <w:pPr>
        <w:jc w:val="center"/>
        <w:rPr>
          <w:b/>
          <w:i/>
          <w:sz w:val="28"/>
          <w:szCs w:val="28"/>
        </w:rPr>
      </w:pPr>
    </w:p>
    <w:p w:rsidR="00D9534A" w:rsidRDefault="00D9534A" w:rsidP="007D6D88">
      <w:pPr>
        <w:jc w:val="center"/>
        <w:rPr>
          <w:b/>
          <w:i/>
          <w:sz w:val="28"/>
          <w:szCs w:val="28"/>
        </w:rPr>
      </w:pPr>
    </w:p>
    <w:p w:rsidR="007D6D88" w:rsidRDefault="007D6D88" w:rsidP="007D6D88">
      <w:pPr>
        <w:jc w:val="center"/>
        <w:rPr>
          <w:b/>
          <w:i/>
          <w:sz w:val="28"/>
          <w:szCs w:val="28"/>
        </w:rPr>
      </w:pPr>
      <w:r w:rsidRPr="002B2AFE">
        <w:rPr>
          <w:b/>
          <w:i/>
          <w:sz w:val="28"/>
          <w:szCs w:val="28"/>
        </w:rPr>
        <w:lastRenderedPageBreak/>
        <w:t>Сведения о затратах учебного времени</w:t>
      </w:r>
    </w:p>
    <w:p w:rsidR="007D6D88" w:rsidRDefault="007D6D88" w:rsidP="007D6D88">
      <w:pPr>
        <w:jc w:val="center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и графике промежуточной аттестации</w:t>
      </w:r>
    </w:p>
    <w:p w:rsidR="007D6D88" w:rsidRDefault="007D6D88" w:rsidP="007D6D88">
      <w:pPr>
        <w:jc w:val="center"/>
        <w:rPr>
          <w:sz w:val="28"/>
          <w:szCs w:val="28"/>
        </w:rPr>
      </w:pPr>
      <w:r w:rsidRPr="001B396A">
        <w:rPr>
          <w:sz w:val="28"/>
          <w:szCs w:val="28"/>
        </w:rPr>
        <w:t>Учебный предмет «</w:t>
      </w:r>
      <w:r>
        <w:rPr>
          <w:sz w:val="28"/>
          <w:szCs w:val="28"/>
        </w:rPr>
        <w:t>Живопись</w:t>
      </w:r>
      <w:r w:rsidRPr="001B396A">
        <w:rPr>
          <w:sz w:val="28"/>
          <w:szCs w:val="28"/>
        </w:rPr>
        <w:t xml:space="preserve">» со сроком обучения </w:t>
      </w:r>
      <w:r w:rsidR="00E50016">
        <w:rPr>
          <w:sz w:val="28"/>
          <w:szCs w:val="28"/>
        </w:rPr>
        <w:t>3</w:t>
      </w:r>
      <w:r>
        <w:rPr>
          <w:sz w:val="28"/>
          <w:szCs w:val="28"/>
        </w:rPr>
        <w:t xml:space="preserve"> года</w:t>
      </w: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94"/>
        <w:gridCol w:w="850"/>
        <w:gridCol w:w="850"/>
        <w:gridCol w:w="846"/>
        <w:gridCol w:w="855"/>
        <w:gridCol w:w="850"/>
        <w:gridCol w:w="851"/>
        <w:gridCol w:w="1561"/>
      </w:tblGrid>
      <w:tr w:rsidR="00D9534A" w:rsidRPr="00C668F5" w:rsidTr="00D9534A">
        <w:tc>
          <w:tcPr>
            <w:tcW w:w="1440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Вид учебной работы, аттестации, учебной нагрузки</w:t>
            </w:r>
          </w:p>
        </w:tc>
        <w:tc>
          <w:tcPr>
            <w:tcW w:w="2726" w:type="pct"/>
            <w:gridSpan w:val="6"/>
            <w:vAlign w:val="center"/>
          </w:tcPr>
          <w:p w:rsidR="00D9534A" w:rsidRPr="00C668F5" w:rsidRDefault="00D9534A" w:rsidP="00D9534A">
            <w:pPr>
              <w:snapToGrid w:val="0"/>
              <w:contextualSpacing/>
              <w:jc w:val="center"/>
            </w:pPr>
            <w:r w:rsidRPr="00C668F5">
              <w:t>Затраты учебного времени,</w:t>
            </w:r>
          </w:p>
          <w:p w:rsidR="00D9534A" w:rsidRPr="00C668F5" w:rsidRDefault="00D9534A" w:rsidP="00D9534A">
            <w:pPr>
              <w:snapToGrid w:val="0"/>
              <w:contextualSpacing/>
              <w:jc w:val="center"/>
            </w:pPr>
            <w:r w:rsidRPr="00C668F5">
              <w:t>график промежуточной аттестации</w:t>
            </w:r>
          </w:p>
          <w:p w:rsidR="00D9534A" w:rsidRPr="00C668F5" w:rsidRDefault="00D9534A" w:rsidP="00D9534A">
            <w:pPr>
              <w:contextualSpacing/>
              <w:jc w:val="center"/>
              <w:rPr>
                <w:b/>
              </w:rPr>
            </w:pPr>
            <w:r w:rsidRPr="00C668F5">
              <w:rPr>
                <w:b/>
              </w:rPr>
              <w:t xml:space="preserve">по учебному предмету </w:t>
            </w:r>
            <w:r>
              <w:rPr>
                <w:b/>
              </w:rPr>
              <w:t>Живопись</w:t>
            </w:r>
          </w:p>
        </w:tc>
        <w:tc>
          <w:tcPr>
            <w:tcW w:w="834" w:type="pct"/>
            <w:vMerge w:val="restar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Всего часов</w:t>
            </w:r>
          </w:p>
        </w:tc>
      </w:tr>
      <w:tr w:rsidR="00D9534A" w:rsidRPr="00C668F5" w:rsidTr="00D9534A">
        <w:trPr>
          <w:trHeight w:val="397"/>
        </w:trPr>
        <w:tc>
          <w:tcPr>
            <w:tcW w:w="1440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</w:pPr>
            <w:r w:rsidRPr="00C668F5">
              <w:t>Классы</w:t>
            </w:r>
          </w:p>
        </w:tc>
        <w:tc>
          <w:tcPr>
            <w:tcW w:w="908" w:type="pct"/>
            <w:gridSpan w:val="2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1</w:t>
            </w:r>
          </w:p>
        </w:tc>
        <w:tc>
          <w:tcPr>
            <w:tcW w:w="909" w:type="pct"/>
            <w:gridSpan w:val="2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2</w:t>
            </w:r>
          </w:p>
        </w:tc>
        <w:tc>
          <w:tcPr>
            <w:tcW w:w="909" w:type="pct"/>
            <w:gridSpan w:val="2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3</w:t>
            </w:r>
          </w:p>
        </w:tc>
        <w:tc>
          <w:tcPr>
            <w:tcW w:w="834" w:type="pct"/>
            <w:vMerge/>
            <w:shd w:val="clear" w:color="auto" w:fill="E6E6E6"/>
          </w:tcPr>
          <w:p w:rsidR="00D9534A" w:rsidRPr="00C668F5" w:rsidRDefault="00D9534A" w:rsidP="00D9534A">
            <w:pPr>
              <w:contextualSpacing/>
              <w:jc w:val="center"/>
            </w:pPr>
          </w:p>
        </w:tc>
      </w:tr>
      <w:tr w:rsidR="00D9534A" w:rsidRPr="00C668F5" w:rsidTr="00D9534A">
        <w:trPr>
          <w:trHeight w:val="397"/>
        </w:trPr>
        <w:tc>
          <w:tcPr>
            <w:tcW w:w="1440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</w:pPr>
            <w:r w:rsidRPr="00C668F5">
              <w:t>Полугодия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1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2</w:t>
            </w:r>
          </w:p>
        </w:tc>
        <w:tc>
          <w:tcPr>
            <w:tcW w:w="452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3</w:t>
            </w:r>
          </w:p>
        </w:tc>
        <w:tc>
          <w:tcPr>
            <w:tcW w:w="457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4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5</w:t>
            </w:r>
          </w:p>
        </w:tc>
        <w:tc>
          <w:tcPr>
            <w:tcW w:w="455" w:type="pct"/>
            <w:shd w:val="clear" w:color="auto" w:fill="E6E6E6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6</w:t>
            </w:r>
          </w:p>
        </w:tc>
        <w:tc>
          <w:tcPr>
            <w:tcW w:w="834" w:type="pct"/>
            <w:vMerge/>
            <w:shd w:val="clear" w:color="auto" w:fill="E6E6E6"/>
          </w:tcPr>
          <w:p w:rsidR="00D9534A" w:rsidRPr="00C668F5" w:rsidRDefault="00D9534A" w:rsidP="00D9534A">
            <w:pPr>
              <w:contextualSpacing/>
              <w:jc w:val="center"/>
            </w:pPr>
          </w:p>
        </w:tc>
      </w:tr>
      <w:tr w:rsidR="00D9534A" w:rsidRPr="00C668F5" w:rsidTr="00D9534A">
        <w:trPr>
          <w:trHeight w:val="397"/>
        </w:trPr>
        <w:tc>
          <w:tcPr>
            <w:tcW w:w="1440" w:type="pct"/>
            <w:vAlign w:val="center"/>
          </w:tcPr>
          <w:p w:rsidR="00D9534A" w:rsidRPr="00C668F5" w:rsidRDefault="00D9534A" w:rsidP="00D9534A">
            <w:pPr>
              <w:contextualSpacing/>
            </w:pPr>
            <w:r w:rsidRPr="00C668F5">
              <w:t xml:space="preserve">Аудиторные занятия 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6</w:t>
            </w:r>
            <w:r>
              <w:t>8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80</w:t>
            </w:r>
          </w:p>
        </w:tc>
        <w:tc>
          <w:tcPr>
            <w:tcW w:w="452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6</w:t>
            </w:r>
            <w:r>
              <w:t>8</w:t>
            </w:r>
          </w:p>
        </w:tc>
        <w:tc>
          <w:tcPr>
            <w:tcW w:w="457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80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6</w:t>
            </w:r>
            <w:r>
              <w:t>8</w:t>
            </w:r>
          </w:p>
        </w:tc>
        <w:tc>
          <w:tcPr>
            <w:tcW w:w="455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80</w:t>
            </w:r>
          </w:p>
        </w:tc>
        <w:tc>
          <w:tcPr>
            <w:tcW w:w="83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444</w:t>
            </w:r>
          </w:p>
        </w:tc>
      </w:tr>
      <w:tr w:rsidR="00D9534A" w:rsidRPr="00C668F5" w:rsidTr="00D9534A">
        <w:trPr>
          <w:trHeight w:val="391"/>
        </w:trPr>
        <w:tc>
          <w:tcPr>
            <w:tcW w:w="1440" w:type="pct"/>
            <w:vAlign w:val="center"/>
          </w:tcPr>
          <w:p w:rsidR="00D9534A" w:rsidRPr="00C668F5" w:rsidRDefault="00D9534A" w:rsidP="00D9534A">
            <w:pPr>
              <w:contextualSpacing/>
            </w:pPr>
            <w:r w:rsidRPr="00C668F5">
              <w:t xml:space="preserve">Самостоятельная работа 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3</w:t>
            </w:r>
            <w:r>
              <w:t>4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40</w:t>
            </w:r>
          </w:p>
        </w:tc>
        <w:tc>
          <w:tcPr>
            <w:tcW w:w="452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3</w:t>
            </w:r>
            <w:r>
              <w:t>4</w:t>
            </w:r>
          </w:p>
        </w:tc>
        <w:tc>
          <w:tcPr>
            <w:tcW w:w="457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40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3</w:t>
            </w:r>
            <w:r>
              <w:t>4</w:t>
            </w:r>
          </w:p>
        </w:tc>
        <w:tc>
          <w:tcPr>
            <w:tcW w:w="455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40</w:t>
            </w:r>
          </w:p>
        </w:tc>
        <w:tc>
          <w:tcPr>
            <w:tcW w:w="83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222</w:t>
            </w:r>
          </w:p>
        </w:tc>
      </w:tr>
      <w:tr w:rsidR="00D9534A" w:rsidRPr="00C668F5" w:rsidTr="00D9534A">
        <w:tc>
          <w:tcPr>
            <w:tcW w:w="1440" w:type="pct"/>
            <w:vAlign w:val="center"/>
          </w:tcPr>
          <w:p w:rsidR="00D9534A" w:rsidRPr="00C668F5" w:rsidRDefault="00D9534A" w:rsidP="00D9534A">
            <w:pPr>
              <w:contextualSpacing/>
            </w:pPr>
            <w:r w:rsidRPr="00C668F5">
              <w:t xml:space="preserve">Максимальная учебная нагрузка 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102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120</w:t>
            </w:r>
          </w:p>
        </w:tc>
        <w:tc>
          <w:tcPr>
            <w:tcW w:w="452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102</w:t>
            </w:r>
          </w:p>
        </w:tc>
        <w:tc>
          <w:tcPr>
            <w:tcW w:w="457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120</w:t>
            </w:r>
          </w:p>
        </w:tc>
        <w:tc>
          <w:tcPr>
            <w:tcW w:w="45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102</w:t>
            </w:r>
          </w:p>
        </w:tc>
        <w:tc>
          <w:tcPr>
            <w:tcW w:w="455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120</w:t>
            </w:r>
          </w:p>
        </w:tc>
        <w:tc>
          <w:tcPr>
            <w:tcW w:w="834" w:type="pct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>
              <w:t>666</w:t>
            </w:r>
          </w:p>
        </w:tc>
      </w:tr>
      <w:tr w:rsidR="00D9534A" w:rsidRPr="00C668F5" w:rsidTr="00D9534A">
        <w:trPr>
          <w:trHeight w:val="1044"/>
        </w:trPr>
        <w:tc>
          <w:tcPr>
            <w:tcW w:w="1440" w:type="pct"/>
            <w:vAlign w:val="center"/>
          </w:tcPr>
          <w:p w:rsidR="00D9534A" w:rsidRPr="00C668F5" w:rsidRDefault="00D9534A" w:rsidP="00D9534A">
            <w:pPr>
              <w:contextualSpacing/>
            </w:pPr>
            <w:r w:rsidRPr="00C668F5">
              <w:t>Вид промежуточной аттестации</w:t>
            </w:r>
          </w:p>
        </w:tc>
        <w:tc>
          <w:tcPr>
            <w:tcW w:w="454" w:type="pct"/>
            <w:textDirection w:val="btLr"/>
            <w:vAlign w:val="center"/>
          </w:tcPr>
          <w:p w:rsidR="00D9534A" w:rsidRPr="00C668F5" w:rsidRDefault="00D9534A" w:rsidP="00D9534A">
            <w:pPr>
              <w:snapToGrid w:val="0"/>
              <w:contextualSpacing/>
              <w:jc w:val="center"/>
            </w:pPr>
          </w:p>
        </w:tc>
        <w:tc>
          <w:tcPr>
            <w:tcW w:w="454" w:type="pct"/>
            <w:textDirection w:val="btLr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зачет</w:t>
            </w:r>
          </w:p>
        </w:tc>
        <w:tc>
          <w:tcPr>
            <w:tcW w:w="452" w:type="pct"/>
            <w:textDirection w:val="btLr"/>
            <w:vAlign w:val="center"/>
          </w:tcPr>
          <w:p w:rsidR="00D9534A" w:rsidRPr="00C668F5" w:rsidRDefault="00D9534A" w:rsidP="00D9534A">
            <w:pPr>
              <w:snapToGrid w:val="0"/>
              <w:contextualSpacing/>
              <w:jc w:val="center"/>
            </w:pPr>
          </w:p>
        </w:tc>
        <w:tc>
          <w:tcPr>
            <w:tcW w:w="457" w:type="pct"/>
            <w:textDirection w:val="btLr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зачет</w:t>
            </w:r>
          </w:p>
        </w:tc>
        <w:tc>
          <w:tcPr>
            <w:tcW w:w="454" w:type="pct"/>
            <w:textDirection w:val="btLr"/>
            <w:vAlign w:val="center"/>
          </w:tcPr>
          <w:p w:rsidR="00D9534A" w:rsidRPr="00C668F5" w:rsidRDefault="00D9534A" w:rsidP="00D9534A">
            <w:pPr>
              <w:snapToGrid w:val="0"/>
              <w:contextualSpacing/>
              <w:jc w:val="center"/>
            </w:pPr>
          </w:p>
        </w:tc>
        <w:tc>
          <w:tcPr>
            <w:tcW w:w="455" w:type="pct"/>
            <w:textDirection w:val="btLr"/>
            <w:vAlign w:val="center"/>
          </w:tcPr>
          <w:p w:rsidR="00D9534A" w:rsidRPr="00C668F5" w:rsidRDefault="00D9534A" w:rsidP="00D9534A">
            <w:pPr>
              <w:contextualSpacing/>
              <w:jc w:val="center"/>
            </w:pPr>
            <w:r w:rsidRPr="00C668F5">
              <w:t>экзамен</w:t>
            </w:r>
          </w:p>
        </w:tc>
        <w:tc>
          <w:tcPr>
            <w:tcW w:w="834" w:type="pct"/>
            <w:textDirection w:val="btLr"/>
            <w:vAlign w:val="center"/>
          </w:tcPr>
          <w:p w:rsidR="00D9534A" w:rsidRPr="00C668F5" w:rsidRDefault="00D9534A" w:rsidP="00D9534A">
            <w:pPr>
              <w:snapToGrid w:val="0"/>
              <w:contextualSpacing/>
            </w:pPr>
          </w:p>
        </w:tc>
      </w:tr>
    </w:tbl>
    <w:p w:rsidR="00D9534A" w:rsidRDefault="00D9534A" w:rsidP="007D6D88">
      <w:pPr>
        <w:jc w:val="center"/>
        <w:rPr>
          <w:sz w:val="28"/>
          <w:szCs w:val="28"/>
        </w:rPr>
      </w:pPr>
    </w:p>
    <w:p w:rsidR="00E50016" w:rsidRPr="0080094F" w:rsidRDefault="00E50016" w:rsidP="00E50016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Ф</w:t>
      </w:r>
      <w:r w:rsidRPr="003C2ACB">
        <w:rPr>
          <w:b/>
          <w:i/>
          <w:sz w:val="28"/>
          <w:szCs w:val="28"/>
        </w:rPr>
        <w:t>орма проведения учебных занятий</w:t>
      </w:r>
    </w:p>
    <w:p w:rsidR="00E50016" w:rsidRPr="00C92F8B" w:rsidRDefault="00E50016" w:rsidP="00E50016">
      <w:pPr>
        <w:ind w:firstLine="709"/>
        <w:jc w:val="both"/>
        <w:rPr>
          <w:sz w:val="28"/>
          <w:szCs w:val="28"/>
        </w:rPr>
      </w:pPr>
      <w:r w:rsidRPr="00542D0B">
        <w:rPr>
          <w:sz w:val="28"/>
          <w:szCs w:val="28"/>
        </w:rPr>
        <w:t>Учебные занятия по учебному предмету «</w:t>
      </w:r>
      <w:r>
        <w:rPr>
          <w:sz w:val="28"/>
          <w:szCs w:val="28"/>
        </w:rPr>
        <w:t>Живопись</w:t>
      </w:r>
      <w:r w:rsidRPr="00542D0B">
        <w:rPr>
          <w:sz w:val="28"/>
          <w:szCs w:val="28"/>
        </w:rPr>
        <w:t xml:space="preserve">» проводятся в форме аудиторных занятий, самостоятельной (внеаудиторной) работы и консультаций. Занятия по учебному предмету и проведение консультаций осуществляется в форме групповых занятий численностью </w:t>
      </w:r>
      <w:r w:rsidRPr="00C92F8B">
        <w:rPr>
          <w:sz w:val="28"/>
          <w:szCs w:val="28"/>
        </w:rPr>
        <w:t>12-15 человек.</w:t>
      </w:r>
    </w:p>
    <w:p w:rsidR="00E50016" w:rsidRPr="006C39A0" w:rsidRDefault="00E50016" w:rsidP="00E50016">
      <w:pPr>
        <w:ind w:firstLine="720"/>
        <w:jc w:val="both"/>
        <w:outlineLvl w:val="0"/>
        <w:rPr>
          <w:rFonts w:eastAsia="Geeza Pro"/>
          <w:color w:val="000000"/>
          <w:sz w:val="28"/>
          <w:szCs w:val="28"/>
        </w:rPr>
      </w:pPr>
      <w:r w:rsidRPr="00C92F8B">
        <w:rPr>
          <w:rFonts w:eastAsia="Geeza Pro"/>
          <w:sz w:val="28"/>
          <w:szCs w:val="28"/>
        </w:rPr>
        <w:t xml:space="preserve">Групповая форма занятий </w:t>
      </w:r>
      <w:r w:rsidRPr="00C92F8B">
        <w:rPr>
          <w:sz w:val="28"/>
          <w:szCs w:val="28"/>
        </w:rPr>
        <w:t>численностью 12-15 человек</w:t>
      </w:r>
      <w:r w:rsidRPr="006C39A0">
        <w:rPr>
          <w:rFonts w:eastAsia="Geeza Pro"/>
          <w:color w:val="000000"/>
          <w:sz w:val="28"/>
          <w:szCs w:val="28"/>
        </w:rPr>
        <w:t xml:space="preserve"> позволяет преподавателю построить </w:t>
      </w:r>
      <w:r>
        <w:rPr>
          <w:rFonts w:eastAsia="Geeza Pro"/>
          <w:color w:val="000000"/>
          <w:sz w:val="28"/>
          <w:szCs w:val="28"/>
        </w:rPr>
        <w:t>процесс обучения</w:t>
      </w:r>
      <w:r w:rsidRPr="006C39A0">
        <w:rPr>
          <w:rFonts w:eastAsia="Geeza Pro"/>
          <w:color w:val="000000"/>
          <w:sz w:val="28"/>
          <w:szCs w:val="28"/>
        </w:rPr>
        <w:t xml:space="preserve"> в соответствии с </w:t>
      </w:r>
      <w:r>
        <w:rPr>
          <w:rFonts w:eastAsia="Geeza Pro"/>
          <w:color w:val="000000"/>
          <w:sz w:val="28"/>
          <w:szCs w:val="28"/>
        </w:rPr>
        <w:t>принципами дифференцированного и индивидуального подходов.</w:t>
      </w:r>
    </w:p>
    <w:p w:rsidR="00E50016" w:rsidRPr="00542D0B" w:rsidRDefault="00E50016" w:rsidP="00E50016">
      <w:pPr>
        <w:ind w:firstLine="708"/>
        <w:jc w:val="both"/>
        <w:rPr>
          <w:sz w:val="28"/>
          <w:szCs w:val="28"/>
        </w:rPr>
      </w:pPr>
      <w:r w:rsidRPr="00542D0B">
        <w:rPr>
          <w:sz w:val="28"/>
          <w:szCs w:val="28"/>
        </w:rPr>
        <w:t>Самостоятельная (внеаудиторная) работа может быть использована на выполнение домашнего задания де</w:t>
      </w:r>
      <w:r>
        <w:rPr>
          <w:sz w:val="28"/>
          <w:szCs w:val="28"/>
        </w:rPr>
        <w:t xml:space="preserve">тьми, посещение ими учреждений </w:t>
      </w:r>
      <w:r w:rsidRPr="00542D0B">
        <w:rPr>
          <w:sz w:val="28"/>
          <w:szCs w:val="28"/>
        </w:rPr>
        <w:t>культуры (выставок, галерей, музеев и т. д.), участие детей в творческих мероприятиях, конкурсах и культурно-просвети</w:t>
      </w:r>
      <w:r>
        <w:rPr>
          <w:sz w:val="28"/>
          <w:szCs w:val="28"/>
        </w:rPr>
        <w:t>тельской деятельности образовательного</w:t>
      </w:r>
      <w:r w:rsidRPr="00542D0B">
        <w:rPr>
          <w:sz w:val="28"/>
          <w:szCs w:val="28"/>
        </w:rPr>
        <w:t xml:space="preserve"> учреждения.</w:t>
      </w:r>
    </w:p>
    <w:p w:rsidR="00E50016" w:rsidRPr="00542D0B" w:rsidRDefault="00E50016" w:rsidP="00E50016">
      <w:pPr>
        <w:pStyle w:val="a5"/>
        <w:tabs>
          <w:tab w:val="left" w:pos="720"/>
        </w:tabs>
        <w:ind w:left="0" w:firstLine="709"/>
        <w:jc w:val="both"/>
        <w:rPr>
          <w:sz w:val="28"/>
          <w:szCs w:val="28"/>
          <w:lang w:val="ru-RU"/>
        </w:rPr>
      </w:pPr>
      <w:r w:rsidRPr="00542D0B">
        <w:rPr>
          <w:sz w:val="28"/>
          <w:szCs w:val="28"/>
          <w:lang w:val="ru-RU"/>
        </w:rPr>
        <w:t xml:space="preserve">Консультации проводятся с целью подготовки обучающихся к контрольным урокам, зачетам, экзаменам, просмотрам, творческим конкурсам и другим мероприятиям. Консультации могут проводиться рассредоточено или в счет резерва учебного времени. </w:t>
      </w:r>
    </w:p>
    <w:p w:rsidR="00E50016" w:rsidRDefault="00E50016" w:rsidP="00E50016">
      <w:pPr>
        <w:jc w:val="center"/>
        <w:rPr>
          <w:b/>
          <w:i/>
          <w:sz w:val="28"/>
          <w:szCs w:val="28"/>
        </w:rPr>
      </w:pPr>
    </w:p>
    <w:p w:rsidR="00E50016" w:rsidRDefault="00E50016" w:rsidP="00E50016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Цель</w:t>
      </w:r>
      <w:r w:rsidRPr="006C39A0">
        <w:rPr>
          <w:b/>
          <w:i/>
          <w:sz w:val="28"/>
          <w:szCs w:val="28"/>
        </w:rPr>
        <w:t xml:space="preserve"> и задачи учебного предмета</w:t>
      </w:r>
    </w:p>
    <w:p w:rsidR="00E50016" w:rsidRPr="00AE79E6" w:rsidRDefault="00E50016" w:rsidP="00E50016">
      <w:pPr>
        <w:ind w:firstLine="709"/>
        <w:jc w:val="both"/>
        <w:rPr>
          <w:sz w:val="28"/>
          <w:szCs w:val="28"/>
        </w:rPr>
      </w:pPr>
      <w:r w:rsidRPr="00C92F8B">
        <w:rPr>
          <w:b/>
          <w:sz w:val="28"/>
          <w:szCs w:val="28"/>
        </w:rPr>
        <w:t>Цель:</w:t>
      </w:r>
      <w:r>
        <w:rPr>
          <w:b/>
          <w:sz w:val="28"/>
          <w:szCs w:val="28"/>
        </w:rPr>
        <w:t xml:space="preserve"> </w:t>
      </w:r>
      <w:r w:rsidRPr="00AE79E6">
        <w:rPr>
          <w:sz w:val="28"/>
          <w:szCs w:val="28"/>
        </w:rPr>
        <w:t xml:space="preserve">художественно-эстетическое развитие личности </w:t>
      </w:r>
      <w:r w:rsidR="00553A23">
        <w:rPr>
          <w:sz w:val="28"/>
          <w:szCs w:val="28"/>
        </w:rPr>
        <w:t>учащегося</w:t>
      </w:r>
      <w:r w:rsidRPr="00AE79E6">
        <w:rPr>
          <w:sz w:val="28"/>
          <w:szCs w:val="28"/>
        </w:rPr>
        <w:t>, раскрытие творческого потенциала, приобретение в процессе освоения программы художественно-исполнительских и теоретических знаний, умений и на</w:t>
      </w:r>
      <w:r>
        <w:rPr>
          <w:sz w:val="28"/>
          <w:szCs w:val="28"/>
        </w:rPr>
        <w:t>выков по учебному предмету, а также п</w:t>
      </w:r>
      <w:r w:rsidRPr="00AE79E6">
        <w:rPr>
          <w:sz w:val="28"/>
          <w:szCs w:val="28"/>
        </w:rPr>
        <w:t>одготовка одаренных детей к поступлению в образовательные учреждения, реализующие профессиональные образовательные программы в области изобразительного искусства.</w:t>
      </w:r>
    </w:p>
    <w:p w:rsidR="00E50016" w:rsidRPr="00A009B1" w:rsidRDefault="00E50016" w:rsidP="00E50016">
      <w:pPr>
        <w:ind w:firstLine="709"/>
        <w:jc w:val="both"/>
        <w:rPr>
          <w:b/>
          <w:sz w:val="28"/>
          <w:szCs w:val="28"/>
        </w:rPr>
      </w:pPr>
      <w:r w:rsidRPr="00A009B1">
        <w:rPr>
          <w:b/>
          <w:sz w:val="28"/>
          <w:szCs w:val="28"/>
        </w:rPr>
        <w:t>Задачи:</w:t>
      </w:r>
    </w:p>
    <w:p w:rsidR="00E50016" w:rsidRPr="00F020BA" w:rsidRDefault="00E50016" w:rsidP="00E50016">
      <w:pPr>
        <w:pStyle w:val="Default"/>
        <w:ind w:firstLine="709"/>
        <w:jc w:val="both"/>
        <w:rPr>
          <w:sz w:val="28"/>
          <w:szCs w:val="28"/>
        </w:rPr>
      </w:pPr>
      <w:r w:rsidRPr="00F020BA">
        <w:rPr>
          <w:b/>
          <w:bCs/>
          <w:i/>
          <w:iCs/>
          <w:sz w:val="28"/>
          <w:szCs w:val="28"/>
        </w:rPr>
        <w:t xml:space="preserve">обучающие: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lastRenderedPageBreak/>
        <w:t xml:space="preserve">умение работать с различными живописными материалами (акварель, гуашь);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знание свойств живописных материалов, их возможностей и эстетических качеств;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изучение натуры, умение передать цвет, объем, пространство;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>знание художе</w:t>
      </w:r>
      <w:r>
        <w:rPr>
          <w:sz w:val="28"/>
          <w:szCs w:val="28"/>
        </w:rPr>
        <w:t xml:space="preserve">ственных и эстетических свойств </w:t>
      </w:r>
      <w:r w:rsidRPr="00F020BA">
        <w:rPr>
          <w:sz w:val="28"/>
          <w:szCs w:val="28"/>
        </w:rPr>
        <w:t xml:space="preserve">цвета, закономерностей создания цветового строя;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умение видеть и передавать цветовые отношения в условиях пространственно-воздушной среды;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умение правильно расположить композицию натюрморта на плоскости листа;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навык последовательного выполнения живописной учебной работы;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знание разнообразных техник живописи;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>осуществление ранней профессиональной ориентации наиболее одарённых учащихся</w:t>
      </w:r>
    </w:p>
    <w:p w:rsidR="00E50016" w:rsidRPr="00F020BA" w:rsidRDefault="00E50016" w:rsidP="00E50016">
      <w:pPr>
        <w:pStyle w:val="Default"/>
        <w:ind w:left="709"/>
        <w:jc w:val="both"/>
        <w:rPr>
          <w:sz w:val="28"/>
          <w:szCs w:val="28"/>
        </w:rPr>
      </w:pPr>
      <w:r w:rsidRPr="00F020BA">
        <w:rPr>
          <w:b/>
          <w:bCs/>
          <w:i/>
          <w:iCs/>
          <w:sz w:val="28"/>
          <w:szCs w:val="28"/>
        </w:rPr>
        <w:t xml:space="preserve">развивающие: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раскрытие и выявление художественных способностей учащихся, развитие художественно-образного мышления;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обеспечение индивидуального подхода к обучению для определения перспективы развития каждого ребенка;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развитие наблюдательности, творческого воображения, пространственного мышления;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приобщение к мировому и национальному культурному наследию;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формирование общей культуры учащихся. </w:t>
      </w:r>
    </w:p>
    <w:p w:rsidR="00E50016" w:rsidRPr="00F020BA" w:rsidRDefault="00E50016" w:rsidP="00E50016">
      <w:pPr>
        <w:pStyle w:val="Default"/>
        <w:ind w:left="709"/>
        <w:jc w:val="both"/>
        <w:rPr>
          <w:sz w:val="28"/>
          <w:szCs w:val="28"/>
        </w:rPr>
      </w:pPr>
      <w:r w:rsidRPr="00F020BA">
        <w:rPr>
          <w:b/>
          <w:bCs/>
          <w:i/>
          <w:iCs/>
          <w:sz w:val="28"/>
          <w:szCs w:val="28"/>
        </w:rPr>
        <w:t xml:space="preserve">воспитательные: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воспитание детей в творческой атмосфере, обстановке доброжелательности, эмоционально-нравственной отзывчивости, а также профессиональной требовательности;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организация внеурочной воспитывающей деятельности, направленной на развитие познавательных интересов учащихся;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практическая подготовка учащихся к жизни в современном обществе, создание условий для успешной социальной адаптации детей; </w:t>
      </w:r>
    </w:p>
    <w:p w:rsidR="00E50016" w:rsidRPr="00F020BA" w:rsidRDefault="00E50016" w:rsidP="00E50016">
      <w:pPr>
        <w:pStyle w:val="Default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формирование личности юного художника, участие в различных конкурсах, посещение выставок, обсуждение прочитанных книг; </w:t>
      </w:r>
    </w:p>
    <w:p w:rsidR="00E50016" w:rsidRPr="000D1434" w:rsidRDefault="00E50016" w:rsidP="00E50016">
      <w:pPr>
        <w:pStyle w:val="a5"/>
        <w:numPr>
          <w:ilvl w:val="0"/>
          <w:numId w:val="15"/>
        </w:numPr>
        <w:ind w:left="0" w:firstLine="709"/>
        <w:jc w:val="both"/>
        <w:rPr>
          <w:sz w:val="28"/>
          <w:szCs w:val="28"/>
          <w:lang w:val="ru-RU"/>
        </w:rPr>
      </w:pPr>
      <w:r w:rsidRPr="000D1434">
        <w:rPr>
          <w:sz w:val="28"/>
          <w:szCs w:val="28"/>
          <w:lang w:val="ru-RU"/>
        </w:rPr>
        <w:t>развитие самостоятельности, ответственности, активности, аккуратности, дисциплинированности, трудолюбия.</w:t>
      </w:r>
    </w:p>
    <w:p w:rsidR="00E50016" w:rsidRDefault="00E50016" w:rsidP="00E50016">
      <w:pPr>
        <w:jc w:val="center"/>
        <w:rPr>
          <w:b/>
          <w:i/>
          <w:sz w:val="28"/>
          <w:szCs w:val="28"/>
        </w:rPr>
      </w:pPr>
    </w:p>
    <w:p w:rsidR="00D9534A" w:rsidRDefault="00E50016" w:rsidP="00D9534A">
      <w:pPr>
        <w:contextualSpacing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О</w:t>
      </w:r>
      <w:r w:rsidRPr="00C94D18">
        <w:rPr>
          <w:b/>
          <w:i/>
          <w:sz w:val="28"/>
          <w:szCs w:val="28"/>
        </w:rPr>
        <w:t>боснование структуры программы</w:t>
      </w:r>
    </w:p>
    <w:p w:rsidR="00E50016" w:rsidRPr="00D9534A" w:rsidRDefault="00E50016" w:rsidP="00D9534A">
      <w:pPr>
        <w:ind w:firstLine="709"/>
        <w:contextualSpacing/>
        <w:jc w:val="both"/>
        <w:rPr>
          <w:b/>
          <w:i/>
          <w:sz w:val="28"/>
          <w:szCs w:val="28"/>
        </w:rPr>
      </w:pPr>
      <w:r w:rsidRPr="00234AAC">
        <w:rPr>
          <w:rFonts w:eastAsia="Helvetica"/>
          <w:sz w:val="28"/>
          <w:szCs w:val="28"/>
        </w:rPr>
        <w:t xml:space="preserve">Обоснованием структуры программы являются Рекомендации Министерства культуры РФ </w:t>
      </w:r>
      <w:r w:rsidRPr="00234AAC">
        <w:rPr>
          <w:rFonts w:ascii="inherit" w:hAnsi="inherit"/>
          <w:sz w:val="28"/>
          <w:szCs w:val="28"/>
          <w:bdr w:val="none" w:sz="0" w:space="0" w:color="auto" w:frame="1"/>
        </w:rPr>
        <w:t xml:space="preserve">от 21 ноября 2013 г. № 191-01-39/06-ГИ </w:t>
      </w:r>
      <w:r w:rsidRPr="00234AAC">
        <w:rPr>
          <w:rFonts w:eastAsia="Helvetica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E50016" w:rsidRPr="00AC1638" w:rsidRDefault="00E50016" w:rsidP="00E50016">
      <w:pPr>
        <w:pStyle w:val="Body1"/>
        <w:ind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AC1638">
        <w:rPr>
          <w:rFonts w:ascii="Times New Roman" w:eastAsia="Helvetica" w:hAnsi="Times New Roman"/>
          <w:color w:val="auto"/>
          <w:sz w:val="28"/>
          <w:szCs w:val="28"/>
          <w:lang w:val="ru-RU"/>
        </w:rPr>
        <w:lastRenderedPageBreak/>
        <w:t>Программа содержит следующие разделы:</w:t>
      </w:r>
    </w:p>
    <w:p w:rsidR="00E50016" w:rsidRPr="00B5234C" w:rsidRDefault="00E50016" w:rsidP="00E50016">
      <w:pPr>
        <w:pStyle w:val="a5"/>
        <w:numPr>
          <w:ilvl w:val="0"/>
          <w:numId w:val="14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сведения о затратах учебного времени, предусмотренного на освоение учебного предмета;</w:t>
      </w:r>
    </w:p>
    <w:p w:rsidR="00E50016" w:rsidRPr="00B5234C" w:rsidRDefault="00E50016" w:rsidP="00E50016">
      <w:pPr>
        <w:pStyle w:val="a5"/>
        <w:numPr>
          <w:ilvl w:val="0"/>
          <w:numId w:val="14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распределение учебного материала по годам обучения;</w:t>
      </w:r>
    </w:p>
    <w:p w:rsidR="00E50016" w:rsidRPr="00B5234C" w:rsidRDefault="00E50016" w:rsidP="00E50016">
      <w:pPr>
        <w:pStyle w:val="a5"/>
        <w:numPr>
          <w:ilvl w:val="0"/>
          <w:numId w:val="14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описание дидактических единиц учебного предмета;</w:t>
      </w:r>
    </w:p>
    <w:p w:rsidR="00E50016" w:rsidRPr="00B5234C" w:rsidRDefault="00E50016" w:rsidP="00E50016">
      <w:pPr>
        <w:pStyle w:val="a5"/>
        <w:numPr>
          <w:ilvl w:val="0"/>
          <w:numId w:val="14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требования к уровню подготовки обучающихся;</w:t>
      </w:r>
    </w:p>
    <w:p w:rsidR="00E50016" w:rsidRPr="00B5234C" w:rsidRDefault="00E50016" w:rsidP="00E50016">
      <w:pPr>
        <w:pStyle w:val="a5"/>
        <w:numPr>
          <w:ilvl w:val="0"/>
          <w:numId w:val="14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формы и методы контроля, система оценок;</w:t>
      </w:r>
    </w:p>
    <w:p w:rsidR="00E50016" w:rsidRPr="00AC1638" w:rsidRDefault="00E50016" w:rsidP="00E50016">
      <w:pPr>
        <w:pStyle w:val="a5"/>
        <w:numPr>
          <w:ilvl w:val="0"/>
          <w:numId w:val="14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методическое обеспечение учебного процесса.</w:t>
      </w:r>
    </w:p>
    <w:p w:rsidR="00E50016" w:rsidRPr="00AC1638" w:rsidRDefault="00E50016" w:rsidP="00E50016">
      <w:pPr>
        <w:ind w:firstLine="709"/>
        <w:jc w:val="both"/>
        <w:outlineLvl w:val="0"/>
        <w:rPr>
          <w:rFonts w:eastAsia="Geeza Pro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E50016" w:rsidRDefault="00E50016" w:rsidP="00E50016">
      <w:pPr>
        <w:ind w:firstLine="709"/>
        <w:jc w:val="center"/>
        <w:rPr>
          <w:b/>
          <w:i/>
          <w:sz w:val="28"/>
          <w:szCs w:val="28"/>
        </w:rPr>
      </w:pPr>
    </w:p>
    <w:p w:rsidR="00E50016" w:rsidRDefault="00E50016" w:rsidP="00E50016">
      <w:pPr>
        <w:ind w:firstLine="709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Методы обучения</w:t>
      </w:r>
    </w:p>
    <w:p w:rsidR="00E50016" w:rsidRDefault="00E50016" w:rsidP="00E50016">
      <w:pPr>
        <w:pStyle w:val="Body1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E50016" w:rsidRDefault="00E50016" w:rsidP="00E50016">
      <w:pPr>
        <w:pStyle w:val="1"/>
        <w:numPr>
          <w:ilvl w:val="0"/>
          <w:numId w:val="1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словесный (объяснение, беседа, рассказ);</w:t>
      </w:r>
    </w:p>
    <w:p w:rsidR="00E50016" w:rsidRDefault="00E50016" w:rsidP="00E50016">
      <w:pPr>
        <w:pStyle w:val="1"/>
        <w:numPr>
          <w:ilvl w:val="0"/>
          <w:numId w:val="1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наглядный (показ, наблюдение, демонстрация приемов работы);</w:t>
      </w:r>
    </w:p>
    <w:p w:rsidR="00E50016" w:rsidRDefault="00E50016" w:rsidP="00E50016">
      <w:pPr>
        <w:pStyle w:val="1"/>
        <w:numPr>
          <w:ilvl w:val="0"/>
          <w:numId w:val="1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практический;</w:t>
      </w:r>
    </w:p>
    <w:p w:rsidR="00E50016" w:rsidRPr="00EF26BE" w:rsidRDefault="00E50016" w:rsidP="00E50016">
      <w:pPr>
        <w:pStyle w:val="1"/>
        <w:numPr>
          <w:ilvl w:val="0"/>
          <w:numId w:val="1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Style w:val="a6"/>
          <w:rFonts w:ascii="Times New Roman" w:eastAsia="Geeza Pro" w:hAnsi="Times New Roman"/>
          <w:i w:val="0"/>
          <w:iCs w:val="0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эмоциональный (подбор ассоциаций, образов, художественные впечатления).</w:t>
      </w:r>
    </w:p>
    <w:p w:rsidR="00E50016" w:rsidRPr="008E7D13" w:rsidRDefault="00E50016" w:rsidP="00E50016">
      <w:pPr>
        <w:pStyle w:val="Body1"/>
        <w:ind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в рамках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изобразительного творчества.</w:t>
      </w:r>
    </w:p>
    <w:p w:rsidR="00E50016" w:rsidRDefault="00E50016" w:rsidP="00E50016">
      <w:pPr>
        <w:ind w:firstLine="709"/>
        <w:contextualSpacing/>
        <w:jc w:val="center"/>
        <w:rPr>
          <w:b/>
          <w:i/>
          <w:sz w:val="28"/>
          <w:szCs w:val="28"/>
        </w:rPr>
      </w:pPr>
    </w:p>
    <w:p w:rsidR="00E50016" w:rsidRDefault="00E50016" w:rsidP="00E50016">
      <w:pPr>
        <w:ind w:firstLine="709"/>
        <w:contextualSpacing/>
        <w:jc w:val="center"/>
        <w:rPr>
          <w:b/>
          <w:i/>
          <w:sz w:val="28"/>
          <w:szCs w:val="28"/>
        </w:rPr>
      </w:pPr>
      <w:r w:rsidRPr="002B2AFE">
        <w:rPr>
          <w:b/>
          <w:i/>
          <w:sz w:val="28"/>
          <w:szCs w:val="28"/>
        </w:rPr>
        <w:t>Описание материально</w:t>
      </w:r>
      <w:r>
        <w:rPr>
          <w:b/>
          <w:i/>
          <w:sz w:val="28"/>
          <w:szCs w:val="28"/>
        </w:rPr>
        <w:t>-технических условий реализации</w:t>
      </w:r>
    </w:p>
    <w:p w:rsidR="00E50016" w:rsidRPr="008E7D13" w:rsidRDefault="00E50016" w:rsidP="00E50016">
      <w:pPr>
        <w:ind w:firstLine="709"/>
        <w:contextualSpacing/>
        <w:jc w:val="center"/>
        <w:rPr>
          <w:b/>
          <w:i/>
          <w:sz w:val="28"/>
          <w:szCs w:val="28"/>
        </w:rPr>
      </w:pPr>
      <w:r w:rsidRPr="002B2AFE">
        <w:rPr>
          <w:b/>
          <w:i/>
          <w:sz w:val="28"/>
          <w:szCs w:val="28"/>
        </w:rPr>
        <w:t>учебного предмета</w:t>
      </w:r>
    </w:p>
    <w:p w:rsidR="00E50016" w:rsidRPr="00CF3759" w:rsidRDefault="00E50016" w:rsidP="00E50016">
      <w:pPr>
        <w:ind w:firstLine="709"/>
        <w:jc w:val="both"/>
        <w:rPr>
          <w:b/>
          <w:i/>
          <w:sz w:val="28"/>
          <w:szCs w:val="28"/>
        </w:rPr>
      </w:pPr>
      <w:r w:rsidRPr="008627EB">
        <w:rPr>
          <w:sz w:val="28"/>
          <w:szCs w:val="28"/>
        </w:rPr>
        <w:t>Материальные:</w:t>
      </w:r>
      <w:r w:rsidRPr="00D9057D">
        <w:rPr>
          <w:b/>
          <w:sz w:val="28"/>
          <w:szCs w:val="28"/>
        </w:rPr>
        <w:t xml:space="preserve"> </w:t>
      </w:r>
      <w:r w:rsidRPr="00D9057D">
        <w:rPr>
          <w:sz w:val="28"/>
          <w:szCs w:val="28"/>
        </w:rPr>
        <w:t>учебные аудитории, специально оборудованные наглядными пособиями, мебелью, натюрмортным фондом;</w:t>
      </w:r>
      <w:r w:rsidRPr="00576114">
        <w:rPr>
          <w:sz w:val="28"/>
          <w:szCs w:val="28"/>
        </w:rPr>
        <w:t xml:space="preserve"> </w:t>
      </w:r>
    </w:p>
    <w:p w:rsidR="00E50016" w:rsidRPr="00CF3759" w:rsidRDefault="00E50016" w:rsidP="00E50016">
      <w:pPr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Наглядно-плоскостные: наглядные методические пособия, карты, плакаты, фонд работ учеников, настенн</w:t>
      </w:r>
      <w:r>
        <w:rPr>
          <w:sz w:val="28"/>
          <w:szCs w:val="28"/>
        </w:rPr>
        <w:t>ые иллюстрации, магнитные доски</w:t>
      </w:r>
      <w:r w:rsidRPr="00CF3759">
        <w:rPr>
          <w:sz w:val="28"/>
          <w:szCs w:val="28"/>
        </w:rPr>
        <w:t>.</w:t>
      </w:r>
    </w:p>
    <w:p w:rsidR="00E50016" w:rsidRPr="00CF3759" w:rsidRDefault="00E50016" w:rsidP="00E50016">
      <w:pPr>
        <w:tabs>
          <w:tab w:val="left" w:pos="900"/>
        </w:tabs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Демонстрационные: натюрмортный фонд - муляжи, гербарии, демонстрационные модели.</w:t>
      </w:r>
    </w:p>
    <w:p w:rsidR="00E50016" w:rsidRPr="00CF3759" w:rsidRDefault="00E50016" w:rsidP="00E50016">
      <w:pPr>
        <w:tabs>
          <w:tab w:val="left" w:pos="900"/>
        </w:tabs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Электронные образовательные ресурсы: мультимедийные учебники, мультимедийные универсальные энциклопедии, сетевые образовательные ресурсы.</w:t>
      </w:r>
    </w:p>
    <w:p w:rsidR="00E50016" w:rsidRPr="00D9057D" w:rsidRDefault="00E50016" w:rsidP="00E50016">
      <w:pPr>
        <w:tabs>
          <w:tab w:val="left" w:pos="900"/>
        </w:tabs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Аудиовизуальные:</w:t>
      </w:r>
      <w:r w:rsidRPr="00D9057D">
        <w:rPr>
          <w:b/>
          <w:sz w:val="28"/>
          <w:szCs w:val="28"/>
        </w:rPr>
        <w:t xml:space="preserve"> </w:t>
      </w:r>
      <w:r w:rsidRPr="00D9057D">
        <w:rPr>
          <w:sz w:val="28"/>
          <w:szCs w:val="28"/>
        </w:rPr>
        <w:t>слайд-фильмы, видеофильмы, учебные кинофильмы, аудиозаписи.</w:t>
      </w:r>
    </w:p>
    <w:p w:rsidR="00E50016" w:rsidRDefault="00E50016" w:rsidP="00E50016">
      <w:pPr>
        <w:ind w:firstLine="709"/>
        <w:jc w:val="both"/>
        <w:rPr>
          <w:b/>
          <w:i/>
          <w:sz w:val="28"/>
          <w:szCs w:val="28"/>
        </w:rPr>
      </w:pPr>
      <w:r w:rsidRPr="00D9057D">
        <w:rPr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обучающиеся могут пользоваться Интернетом с целью изучения дополнительного материала по учебным заданиям.</w:t>
      </w:r>
    </w:p>
    <w:p w:rsidR="00E50016" w:rsidRPr="00D9534A" w:rsidRDefault="00E50016" w:rsidP="00D9534A">
      <w:pPr>
        <w:ind w:firstLine="709"/>
        <w:jc w:val="both"/>
        <w:rPr>
          <w:sz w:val="28"/>
          <w:szCs w:val="28"/>
        </w:rPr>
      </w:pPr>
      <w:r w:rsidRPr="00D9057D">
        <w:rPr>
          <w:sz w:val="28"/>
          <w:szCs w:val="28"/>
        </w:rPr>
        <w:t>Библиотечный фонд укомплектовывается печатными и электронными изданиями основной и дополнительной учебной и учебно-методической литературы по изобразительному искусству, истории мировой куль</w:t>
      </w:r>
      <w:r w:rsidR="00D9534A">
        <w:rPr>
          <w:sz w:val="28"/>
          <w:szCs w:val="28"/>
        </w:rPr>
        <w:t>туры, художественными альбомами.</w:t>
      </w:r>
    </w:p>
    <w:p w:rsidR="00E50016" w:rsidRDefault="00E50016" w:rsidP="00E50016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r w:rsidRPr="0055013D">
        <w:rPr>
          <w:b/>
          <w:sz w:val="28"/>
          <w:szCs w:val="28"/>
        </w:rPr>
        <w:t>СОДЕРЖАНИЕ УЧЕБНОГО ПРЕДМЕТА</w:t>
      </w:r>
    </w:p>
    <w:p w:rsidR="00E50016" w:rsidRPr="00553A23" w:rsidRDefault="00E50016" w:rsidP="00E50016">
      <w:pPr>
        <w:jc w:val="both"/>
        <w:rPr>
          <w:sz w:val="28"/>
          <w:szCs w:val="16"/>
        </w:rPr>
      </w:pPr>
    </w:p>
    <w:p w:rsidR="00E50016" w:rsidRPr="00D9208D" w:rsidRDefault="00E50016" w:rsidP="00E50016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Программа учебного предмета «Живопись» составлена с учетом сложившихся традиций реалистической школы обучения живописи, а также принципов наглядности, последовательности, доступности. Содержание программы учебного предмета «Живопись» построено с учетом возрастных особенностей детей и с учетом особенностей их объемно-пространственного мышления.</w:t>
      </w:r>
    </w:p>
    <w:p w:rsidR="00E50016" w:rsidRPr="00D9208D" w:rsidRDefault="00E50016" w:rsidP="00E50016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Разделы содержания предмета определяют основные направления, этапы и формы в обучении живописи, которые в своем единстве решают задачу формирования у учащихся умений видеть, понимать и изображать цветом трехмерную форму на двухмерной плоскости.</w:t>
      </w:r>
    </w:p>
    <w:p w:rsidR="00E50016" w:rsidRPr="00D9208D" w:rsidRDefault="00E50016" w:rsidP="00E50016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 xml:space="preserve">Темы учебных заданий располагаются в порядке постепенного усложнения – от простейших упражнений до изображения сложной и разнообразной по форме натуры. Процесс </w:t>
      </w:r>
      <w:r>
        <w:rPr>
          <w:sz w:val="28"/>
          <w:szCs w:val="28"/>
        </w:rPr>
        <w:t>обучения построен по принципу «о</w:t>
      </w:r>
      <w:r w:rsidRPr="00D9208D">
        <w:rPr>
          <w:sz w:val="28"/>
          <w:szCs w:val="28"/>
        </w:rPr>
        <w:t>т простого к сложному».</w:t>
      </w:r>
    </w:p>
    <w:p w:rsidR="00E50016" w:rsidRPr="00D9208D" w:rsidRDefault="00E50016" w:rsidP="00E50016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Вначале ученик учится видеть и передавать цветовые отношения плоских форм с их локальным цветом. Далее происходит переход к простым, а затем к более сложным формам, при различном освещении,</w:t>
      </w:r>
      <w:r>
        <w:rPr>
          <w:sz w:val="28"/>
          <w:szCs w:val="28"/>
        </w:rPr>
        <w:t xml:space="preserve"> затем закрепляя полученные знания и умения</w:t>
      </w:r>
      <w:r w:rsidRPr="00D9208D">
        <w:rPr>
          <w:sz w:val="28"/>
          <w:szCs w:val="28"/>
        </w:rPr>
        <w:t xml:space="preserve"> на пленэре во время летней практики.</w:t>
      </w:r>
    </w:p>
    <w:p w:rsidR="00E50016" w:rsidRPr="00D9208D" w:rsidRDefault="00E50016" w:rsidP="00E50016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Главной формой обучения является длительная живописная работа, основанная на продолжительном наблюдении и внимательном изучении натуры. Параллельно с длительными постановками выполняются краткосрочные этюды, которые развивают наблюдательность и зрительную память обучающихся.</w:t>
      </w:r>
    </w:p>
    <w:p w:rsidR="00E50016" w:rsidRPr="00AD0788" w:rsidRDefault="00E50016" w:rsidP="00E50016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Предлагаемые темы заданий по живописи носят рекомендательный характер, преподаватель может предложить другие задания по своему усмотрению, что дает ему возможность творчески применять на занятиях авторские методики.</w:t>
      </w:r>
    </w:p>
    <w:p w:rsidR="00E50016" w:rsidRDefault="00E50016" w:rsidP="00E50016">
      <w:pPr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На протяжении всего процесса обучения вводятся обязательные домашние (самостоятельные) задания.</w:t>
      </w:r>
    </w:p>
    <w:p w:rsidR="00D9534A" w:rsidRDefault="00D9534A" w:rsidP="00E50016">
      <w:pPr>
        <w:contextualSpacing/>
        <w:jc w:val="both"/>
        <w:rPr>
          <w:sz w:val="28"/>
          <w:szCs w:val="28"/>
        </w:rPr>
      </w:pPr>
    </w:p>
    <w:p w:rsidR="00E50016" w:rsidRPr="000C39B0" w:rsidRDefault="00E50016" w:rsidP="000C39B0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Учебно-тематический план</w:t>
      </w:r>
    </w:p>
    <w:p w:rsidR="00E50016" w:rsidRPr="00C36CD4" w:rsidRDefault="00C36CD4" w:rsidP="00C36CD4">
      <w:pPr>
        <w:rPr>
          <w:b/>
          <w:sz w:val="28"/>
          <w:szCs w:val="28"/>
        </w:rPr>
      </w:pPr>
      <w:r w:rsidRPr="00C36CD4">
        <w:rPr>
          <w:b/>
          <w:sz w:val="28"/>
          <w:szCs w:val="28"/>
        </w:rPr>
        <w:t>Первый год обучения</w:t>
      </w:r>
    </w:p>
    <w:tbl>
      <w:tblPr>
        <w:tblW w:w="9498" w:type="dxa"/>
        <w:tblInd w:w="108" w:type="dxa"/>
        <w:tblLayout w:type="fixed"/>
        <w:tblLook w:val="0000"/>
      </w:tblPr>
      <w:tblGrid>
        <w:gridCol w:w="709"/>
        <w:gridCol w:w="4111"/>
        <w:gridCol w:w="28"/>
        <w:gridCol w:w="13"/>
        <w:gridCol w:w="1235"/>
        <w:gridCol w:w="1134"/>
        <w:gridCol w:w="1134"/>
        <w:gridCol w:w="1134"/>
      </w:tblGrid>
      <w:tr w:rsidR="00E50016" w:rsidRPr="008D37CE" w:rsidTr="00C36CD4">
        <w:trPr>
          <w:trHeight w:val="24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№</w:t>
            </w:r>
          </w:p>
        </w:tc>
        <w:tc>
          <w:tcPr>
            <w:tcW w:w="415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Наименование раздела, темы</w:t>
            </w:r>
          </w:p>
        </w:tc>
        <w:tc>
          <w:tcPr>
            <w:tcW w:w="12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Вид учебного занятия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50016" w:rsidRPr="008D37CE" w:rsidRDefault="00E50016" w:rsidP="00EF2506">
            <w:pPr>
              <w:snapToGrid w:val="0"/>
              <w:jc w:val="center"/>
            </w:pPr>
            <w:r w:rsidRPr="008D37CE">
              <w:t>Общий объем времени</w:t>
            </w:r>
          </w:p>
          <w:p w:rsidR="00E50016" w:rsidRPr="008D37CE" w:rsidRDefault="00E50016" w:rsidP="00EF2506">
            <w:pPr>
              <w:snapToGrid w:val="0"/>
              <w:jc w:val="center"/>
            </w:pPr>
            <w:r w:rsidRPr="008D37CE">
              <w:t xml:space="preserve"> (в часах)</w:t>
            </w:r>
          </w:p>
        </w:tc>
      </w:tr>
      <w:tr w:rsidR="00E50016" w:rsidRPr="008D37CE" w:rsidTr="00C36CD4">
        <w:trPr>
          <w:cantSplit/>
          <w:trHeight w:val="1797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50016" w:rsidRPr="008D37CE" w:rsidRDefault="00E50016" w:rsidP="00EF2506">
            <w:pPr>
              <w:snapToGrid w:val="0"/>
              <w:jc w:val="center"/>
            </w:pPr>
          </w:p>
        </w:tc>
        <w:tc>
          <w:tcPr>
            <w:tcW w:w="4152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50016" w:rsidRPr="008D37CE" w:rsidRDefault="00E50016" w:rsidP="00EF2506">
            <w:pPr>
              <w:snapToGrid w:val="0"/>
              <w:jc w:val="center"/>
            </w:pPr>
          </w:p>
        </w:tc>
        <w:tc>
          <w:tcPr>
            <w:tcW w:w="12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50016" w:rsidRPr="008D37CE" w:rsidRDefault="00E50016" w:rsidP="00EF2506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E50016" w:rsidRPr="00C36CD4" w:rsidRDefault="00E50016" w:rsidP="00C36CD4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Максимальная учебная 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E50016" w:rsidRPr="00C36CD4" w:rsidRDefault="00E50016" w:rsidP="00C36CD4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Самостоятельная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E50016" w:rsidRPr="00C36CD4" w:rsidRDefault="00E50016" w:rsidP="00C36CD4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Аудиторные занятия</w:t>
            </w:r>
          </w:p>
        </w:tc>
      </w:tr>
      <w:tr w:rsidR="00E50016" w:rsidRPr="008D37CE" w:rsidTr="00C36CD4">
        <w:trPr>
          <w:trHeight w:val="393"/>
        </w:trPr>
        <w:tc>
          <w:tcPr>
            <w:tcW w:w="949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50016" w:rsidRPr="00C36CD4" w:rsidRDefault="00E50016" w:rsidP="00C36CD4">
            <w:pPr>
              <w:jc w:val="center"/>
              <w:rPr>
                <w:b/>
              </w:rPr>
            </w:pPr>
            <w:r w:rsidRPr="00C36CD4">
              <w:rPr>
                <w:b/>
                <w:lang w:val="en-US"/>
              </w:rPr>
              <w:t>I</w:t>
            </w:r>
            <w:r w:rsidRPr="00C36CD4">
              <w:rPr>
                <w:b/>
              </w:rPr>
              <w:t xml:space="preserve"> полугодие</w:t>
            </w:r>
          </w:p>
        </w:tc>
      </w:tr>
      <w:tr w:rsidR="00E50016" w:rsidRPr="008D37CE" w:rsidTr="00C36CD4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val="en-US" w:eastAsia="ar-SA"/>
              </w:rPr>
            </w:pPr>
            <w:r w:rsidRPr="008D37CE">
              <w:rPr>
                <w:lang w:val="en-US" w:eastAsia="ar-SA"/>
              </w:rPr>
              <w:t>1</w:t>
            </w:r>
          </w:p>
        </w:tc>
        <w:tc>
          <w:tcPr>
            <w:tcW w:w="41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r w:rsidRPr="008D37CE">
              <w:t xml:space="preserve">Вводное занятие. </w:t>
            </w:r>
          </w:p>
          <w:p w:rsidR="00E50016" w:rsidRPr="008D37CE" w:rsidRDefault="00E50016" w:rsidP="00C36CD4">
            <w:r w:rsidRPr="00E067D2">
              <w:t>Упражнение на владение техникой акварели. Эскиз витража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</w:t>
            </w:r>
            <w:r w:rsidR="006B108F"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6B108F" w:rsidP="00C36CD4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8</w:t>
            </w:r>
          </w:p>
        </w:tc>
      </w:tr>
      <w:tr w:rsidR="00E50016" w:rsidRPr="008D37CE" w:rsidTr="00C36CD4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  <w:r w:rsidRPr="008D37CE">
              <w:rPr>
                <w:lang w:eastAsia="ar-SA"/>
              </w:rPr>
              <w:lastRenderedPageBreak/>
              <w:t>1</w:t>
            </w:r>
          </w:p>
        </w:tc>
        <w:tc>
          <w:tcPr>
            <w:tcW w:w="41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rPr>
                <w:u w:val="single"/>
              </w:rPr>
            </w:pPr>
            <w:r w:rsidRPr="00E067D2">
              <w:t>Этюды кубов в технике гризайль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</w:t>
            </w:r>
            <w:r w:rsidR="006B108F"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6B108F" w:rsidP="00C36CD4">
            <w:pPr>
              <w:snapToGrid w:val="0"/>
              <w:jc w:val="center"/>
            </w:pPr>
            <w:r>
              <w:t>10</w:t>
            </w:r>
          </w:p>
        </w:tc>
      </w:tr>
      <w:tr w:rsidR="00E50016" w:rsidRPr="008D37CE" w:rsidTr="00C36CD4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  <w:r w:rsidRPr="008D37CE">
              <w:rPr>
                <w:lang w:eastAsia="ar-SA"/>
              </w:rPr>
              <w:t>1</w:t>
            </w:r>
          </w:p>
        </w:tc>
        <w:tc>
          <w:tcPr>
            <w:tcW w:w="41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 w:rsidRPr="00E067D2">
              <w:t>Этюды цветных кубов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16</w:t>
            </w:r>
          </w:p>
        </w:tc>
      </w:tr>
      <w:tr w:rsidR="00E50016" w:rsidRPr="008D37CE" w:rsidTr="00C36CD4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</w:p>
        </w:tc>
        <w:tc>
          <w:tcPr>
            <w:tcW w:w="4139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>
              <w:t>Этюды фруктов и овощей</w:t>
            </w:r>
          </w:p>
        </w:tc>
        <w:tc>
          <w:tcPr>
            <w:tcW w:w="124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</w:t>
            </w:r>
            <w:r w:rsidR="006B108F"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6B108F" w:rsidP="00C36CD4">
            <w:pPr>
              <w:snapToGrid w:val="0"/>
              <w:jc w:val="center"/>
            </w:pPr>
            <w:r>
              <w:t>10</w:t>
            </w:r>
          </w:p>
        </w:tc>
      </w:tr>
      <w:tr w:rsidR="00E50016" w:rsidRPr="008D37CE" w:rsidTr="00C36CD4">
        <w:trPr>
          <w:trHeight w:val="56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</w:p>
        </w:tc>
        <w:tc>
          <w:tcPr>
            <w:tcW w:w="4139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 w:rsidRPr="001D5691">
              <w:t>Этюды простого натюрморта (куб</w:t>
            </w:r>
            <w:r>
              <w:t xml:space="preserve"> </w:t>
            </w:r>
            <w:r w:rsidRPr="001D5691">
              <w:t>+</w:t>
            </w:r>
            <w:r>
              <w:t xml:space="preserve"> </w:t>
            </w:r>
            <w:r w:rsidRPr="001D5691">
              <w:t xml:space="preserve">фрукт) на </w:t>
            </w:r>
            <w:r>
              <w:t xml:space="preserve">однотонном </w:t>
            </w:r>
            <w:r w:rsidRPr="001D5691">
              <w:t xml:space="preserve">фоне </w:t>
            </w:r>
          </w:p>
        </w:tc>
        <w:tc>
          <w:tcPr>
            <w:tcW w:w="124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12</w:t>
            </w:r>
          </w:p>
        </w:tc>
      </w:tr>
      <w:tr w:rsidR="00E50016" w:rsidRPr="008D37CE" w:rsidTr="00C36CD4">
        <w:trPr>
          <w:trHeight w:val="56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</w:p>
        </w:tc>
        <w:tc>
          <w:tcPr>
            <w:tcW w:w="4139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Default="00E50016" w:rsidP="00C36CD4">
            <w:pPr>
              <w:snapToGrid w:val="0"/>
            </w:pPr>
            <w:r w:rsidRPr="001D5691">
              <w:t>Контраст. Теплый куб на холодном фоне</w:t>
            </w:r>
          </w:p>
          <w:p w:rsidR="00E50016" w:rsidRPr="008D37CE" w:rsidRDefault="00E50016" w:rsidP="00C36CD4">
            <w:pPr>
              <w:snapToGrid w:val="0"/>
            </w:pPr>
            <w:r w:rsidRPr="001D5691">
              <w:t>Холодный куб на теплом фоне</w:t>
            </w:r>
          </w:p>
        </w:tc>
        <w:tc>
          <w:tcPr>
            <w:tcW w:w="124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12</w:t>
            </w:r>
          </w:p>
        </w:tc>
      </w:tr>
      <w:tr w:rsidR="00C36CD4" w:rsidRPr="008D37CE" w:rsidTr="00AA681D">
        <w:trPr>
          <w:trHeight w:val="397"/>
        </w:trPr>
        <w:tc>
          <w:tcPr>
            <w:tcW w:w="60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</w:t>
            </w:r>
            <w:r w:rsidRPr="00CC2A06"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 w:rsidRPr="008D37CE">
              <w:rPr>
                <w:b/>
              </w:rPr>
              <w:t>3</w:t>
            </w:r>
            <w:r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68</w:t>
            </w:r>
          </w:p>
        </w:tc>
      </w:tr>
      <w:tr w:rsidR="00E50016" w:rsidRPr="008D37CE" w:rsidTr="00C36CD4">
        <w:trPr>
          <w:trHeight w:val="403"/>
        </w:trPr>
        <w:tc>
          <w:tcPr>
            <w:tcW w:w="949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50016" w:rsidRPr="00C36CD4" w:rsidRDefault="00E50016" w:rsidP="00C36CD4">
            <w:pPr>
              <w:snapToGrid w:val="0"/>
              <w:jc w:val="center"/>
              <w:rPr>
                <w:b/>
              </w:rPr>
            </w:pPr>
            <w:r w:rsidRPr="00C36CD4">
              <w:rPr>
                <w:b/>
                <w:lang w:val="en-US"/>
              </w:rPr>
              <w:t>II</w:t>
            </w:r>
            <w:r w:rsidRPr="00C36CD4">
              <w:rPr>
                <w:b/>
              </w:rPr>
              <w:t xml:space="preserve"> полугодие</w:t>
            </w:r>
          </w:p>
        </w:tc>
      </w:tr>
      <w:tr w:rsidR="00E50016" w:rsidRPr="008D37CE" w:rsidTr="00C36CD4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  <w:r w:rsidRPr="008D37CE">
              <w:rPr>
                <w:lang w:eastAsia="ar-SA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rPr>
                <w:u w:val="single"/>
              </w:rPr>
            </w:pPr>
            <w:r>
              <w:t>Натюрморт из фрукта и белого геометрического тела. Сближенные цветовые отношения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16</w:t>
            </w:r>
          </w:p>
        </w:tc>
      </w:tr>
      <w:tr w:rsidR="00E50016" w:rsidRPr="008D37CE" w:rsidTr="00C36CD4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>
              <w:t>Кувшин. Г</w:t>
            </w:r>
            <w:r w:rsidRPr="008D37CE">
              <w:t>ризайль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1</w:t>
            </w:r>
            <w:r w:rsidR="00083B6A"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083B6A" w:rsidP="00C36CD4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083B6A" w:rsidP="00C36CD4">
            <w:pPr>
              <w:snapToGrid w:val="0"/>
              <w:jc w:val="center"/>
            </w:pPr>
            <w:r>
              <w:t>10</w:t>
            </w:r>
          </w:p>
        </w:tc>
      </w:tr>
      <w:tr w:rsidR="00E50016" w:rsidRPr="008D37CE" w:rsidTr="00C36CD4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1D5691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  <w:r w:rsidRPr="001D5691">
              <w:rPr>
                <w:lang w:eastAsia="ar-SA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 w:rsidRPr="008D37CE">
              <w:t>Этюд</w:t>
            </w:r>
            <w:r w:rsidRPr="0024590C">
              <w:t xml:space="preserve"> простого натюрморта из двух предметов </w:t>
            </w:r>
            <w:r>
              <w:t>(кувшин и геометрическое тело) К</w:t>
            </w:r>
            <w:r w:rsidRPr="0024590C">
              <w:t>онтрастные цветовые сочетания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2</w:t>
            </w:r>
            <w:r w:rsidR="00083B6A"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1</w:t>
            </w:r>
            <w:r w:rsidR="00083B6A">
              <w:t>8</w:t>
            </w:r>
          </w:p>
        </w:tc>
      </w:tr>
      <w:tr w:rsidR="00E50016" w:rsidRPr="008D37CE" w:rsidTr="00C36CD4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  <w:r w:rsidRPr="008D37CE">
              <w:rPr>
                <w:lang w:eastAsia="ar-SA"/>
              </w:rPr>
              <w:t>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 w:rsidRPr="0024590C">
              <w:t>Этюд простого натюрморта из двух предметов</w:t>
            </w:r>
            <w:r>
              <w:t>.</w:t>
            </w:r>
            <w:r w:rsidRPr="0024590C">
              <w:t xml:space="preserve"> </w:t>
            </w:r>
            <w:r>
              <w:t xml:space="preserve">Сближенные </w:t>
            </w:r>
            <w:r w:rsidRPr="0024590C">
              <w:t>цветовые сочетания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083B6A" w:rsidP="00C36CD4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083B6A" w:rsidP="00C36CD4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1</w:t>
            </w:r>
            <w:r w:rsidR="00083B6A">
              <w:t>6</w:t>
            </w:r>
          </w:p>
        </w:tc>
      </w:tr>
      <w:tr w:rsidR="00E50016" w:rsidRPr="008D37CE" w:rsidTr="00C36CD4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numPr>
                <w:ilvl w:val="0"/>
                <w:numId w:val="10"/>
              </w:numPr>
              <w:snapToGrid w:val="0"/>
              <w:ind w:left="0" w:firstLine="0"/>
              <w:contextualSpacing/>
              <w:jc w:val="center"/>
              <w:rPr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</w:pPr>
            <w:r w:rsidRPr="0024590C">
              <w:t>Этюды металлического чайника на теплом, затем холодном фоне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2</w:t>
            </w:r>
            <w:r w:rsidR="00083B6A"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C36CD4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083B6A" w:rsidP="00C36CD4">
            <w:pPr>
              <w:snapToGrid w:val="0"/>
              <w:jc w:val="center"/>
            </w:pPr>
            <w:r>
              <w:t>20</w:t>
            </w:r>
          </w:p>
        </w:tc>
      </w:tr>
      <w:tr w:rsidR="00C36CD4" w:rsidRPr="008D37CE" w:rsidTr="000C39B0">
        <w:trPr>
          <w:trHeight w:val="397"/>
        </w:trPr>
        <w:tc>
          <w:tcPr>
            <w:tcW w:w="60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04594E" w:rsidRDefault="00C36CD4" w:rsidP="00AA681D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</w:tr>
      <w:tr w:rsidR="00C36CD4" w:rsidRPr="008D37CE" w:rsidTr="000C39B0">
        <w:trPr>
          <w:trHeight w:val="397"/>
        </w:trPr>
        <w:tc>
          <w:tcPr>
            <w:tcW w:w="60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CC2A06" w:rsidRDefault="00C36CD4" w:rsidP="00AA681D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222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6CD4" w:rsidRPr="008D37CE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6CD4" w:rsidRDefault="00C36CD4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148</w:t>
            </w:r>
          </w:p>
        </w:tc>
      </w:tr>
    </w:tbl>
    <w:p w:rsidR="00E50016" w:rsidRDefault="00E50016" w:rsidP="000C39B0">
      <w:pPr>
        <w:rPr>
          <w:b/>
          <w:caps/>
          <w:sz w:val="28"/>
          <w:szCs w:val="28"/>
        </w:rPr>
      </w:pPr>
    </w:p>
    <w:p w:rsidR="000C39B0" w:rsidRPr="000C39B0" w:rsidRDefault="000C39B0" w:rsidP="000C39B0">
      <w:pPr>
        <w:rPr>
          <w:b/>
          <w:sz w:val="28"/>
          <w:szCs w:val="28"/>
        </w:rPr>
      </w:pPr>
      <w:r w:rsidRPr="000C39B0">
        <w:rPr>
          <w:b/>
          <w:sz w:val="28"/>
          <w:szCs w:val="28"/>
        </w:rPr>
        <w:t>Второй год обучения</w:t>
      </w:r>
    </w:p>
    <w:tbl>
      <w:tblPr>
        <w:tblW w:w="9498" w:type="dxa"/>
        <w:tblInd w:w="108" w:type="dxa"/>
        <w:tblLayout w:type="fixed"/>
        <w:tblLook w:val="0000"/>
      </w:tblPr>
      <w:tblGrid>
        <w:gridCol w:w="709"/>
        <w:gridCol w:w="4111"/>
        <w:gridCol w:w="40"/>
        <w:gridCol w:w="1236"/>
        <w:gridCol w:w="1134"/>
        <w:gridCol w:w="1134"/>
        <w:gridCol w:w="1134"/>
      </w:tblGrid>
      <w:tr w:rsidR="000C39B0" w:rsidRPr="008D37CE" w:rsidTr="000C39B0"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№</w:t>
            </w:r>
          </w:p>
        </w:tc>
        <w:tc>
          <w:tcPr>
            <w:tcW w:w="415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Наименование раздела, темы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Вид учебного занятия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Общий объем времени</w:t>
            </w:r>
          </w:p>
          <w:p w:rsidR="000C39B0" w:rsidRPr="008D37CE" w:rsidRDefault="000C39B0" w:rsidP="00AA681D">
            <w:pPr>
              <w:snapToGrid w:val="0"/>
              <w:jc w:val="center"/>
            </w:pPr>
            <w:r w:rsidRPr="008D37CE">
              <w:t xml:space="preserve"> (в часах)</w:t>
            </w:r>
          </w:p>
        </w:tc>
      </w:tr>
      <w:tr w:rsidR="000C39B0" w:rsidRPr="008D37CE" w:rsidTr="000C39B0">
        <w:trPr>
          <w:trHeight w:val="1741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415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  <w:r w:rsidRPr="00C36CD4">
              <w:rPr>
                <w:sz w:val="20"/>
              </w:rPr>
              <w:t>Максимальная учебная 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C39B0" w:rsidRPr="00C36CD4" w:rsidRDefault="000C39B0" w:rsidP="00AA681D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Самостоятельная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0C39B0" w:rsidRPr="00C36CD4" w:rsidRDefault="000C39B0" w:rsidP="00AA681D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Аудиторные занятия</w:t>
            </w:r>
          </w:p>
        </w:tc>
      </w:tr>
      <w:tr w:rsidR="00E50016" w:rsidRPr="008D37CE" w:rsidTr="000C39B0">
        <w:trPr>
          <w:trHeight w:val="393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50016" w:rsidRPr="008D37CE" w:rsidRDefault="000C39B0" w:rsidP="000C39B0">
            <w:pPr>
              <w:jc w:val="center"/>
              <w:rPr>
                <w:b/>
              </w:rPr>
            </w:pPr>
            <w:r w:rsidRPr="00C36CD4">
              <w:rPr>
                <w:b/>
                <w:lang w:val="en-US"/>
              </w:rPr>
              <w:t>I</w:t>
            </w:r>
            <w:r w:rsidRPr="00C36CD4">
              <w:rPr>
                <w:b/>
              </w:rPr>
              <w:t xml:space="preserve"> полугодие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1</w:t>
            </w:r>
          </w:p>
        </w:tc>
        <w:tc>
          <w:tcPr>
            <w:tcW w:w="41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</w:pPr>
            <w:r w:rsidRPr="008D37CE">
              <w:rPr>
                <w:color w:val="000000"/>
              </w:rPr>
              <w:t xml:space="preserve">Беседа о целях и задачах во втором классе. </w:t>
            </w:r>
            <w:r w:rsidRPr="008D37CE">
              <w:t xml:space="preserve">Повторение пройденного материала. </w:t>
            </w:r>
            <w:r w:rsidRPr="00121ADE">
              <w:t xml:space="preserve">Этюд простого натюрморта из двух предметов (кувшин и </w:t>
            </w:r>
            <w:r>
              <w:t>яблоко</w:t>
            </w:r>
            <w:r w:rsidRPr="00121ADE">
              <w:t>) Контрастные цветовые сочетания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8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1</w:t>
            </w:r>
          </w:p>
        </w:tc>
        <w:tc>
          <w:tcPr>
            <w:tcW w:w="41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</w:pPr>
            <w:r w:rsidRPr="008D37CE">
              <w:t>Этюды простого натюрморта из двух предметов на сближенные цветовые сочетания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12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1</w:t>
            </w:r>
          </w:p>
        </w:tc>
        <w:tc>
          <w:tcPr>
            <w:tcW w:w="41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rPr>
                <w:b/>
              </w:rPr>
            </w:pPr>
            <w:r w:rsidRPr="008D37CE">
              <w:t xml:space="preserve">Этюды </w:t>
            </w:r>
            <w:r>
              <w:t>натюрморта с предметом из стекла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1</w:t>
            </w:r>
            <w:r w:rsidR="00083B6A"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83B6A">
            <w:pPr>
              <w:snapToGrid w:val="0"/>
              <w:jc w:val="center"/>
            </w:pPr>
            <w:r>
              <w:t>1</w:t>
            </w:r>
            <w:r w:rsidR="00083B6A">
              <w:t>0</w:t>
            </w:r>
          </w:p>
        </w:tc>
      </w:tr>
      <w:tr w:rsidR="000C39B0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</w:pPr>
            <w:r w:rsidRPr="008D37CE">
              <w:t>Этюды простого натюрморта из двух предметов в акварельной технике «по сырому»</w:t>
            </w:r>
            <w:r>
              <w:t xml:space="preserve"> Теплый колорит.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F05008">
            <w:pPr>
              <w:snapToGrid w:val="0"/>
              <w:jc w:val="center"/>
            </w:pPr>
            <w:r>
              <w:t>1</w:t>
            </w:r>
            <w:r w:rsidR="00F05008"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F05008" w:rsidP="000C39B0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83B6A" w:rsidP="000C39B0">
            <w:pPr>
              <w:snapToGrid w:val="0"/>
              <w:jc w:val="center"/>
            </w:pPr>
            <w:r>
              <w:t>12</w:t>
            </w:r>
          </w:p>
        </w:tc>
      </w:tr>
      <w:tr w:rsidR="000C39B0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</w:pPr>
            <w:r w:rsidRPr="00EE7784">
              <w:t xml:space="preserve">Этюды простого натюрморта из двух предметов в акварельной технике «по сырому» </w:t>
            </w:r>
            <w:r>
              <w:t>Холодный</w:t>
            </w:r>
            <w:r w:rsidRPr="00EE7784">
              <w:t xml:space="preserve"> колорит.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F05008">
            <w:pPr>
              <w:snapToGrid w:val="0"/>
              <w:jc w:val="center"/>
            </w:pPr>
            <w:r>
              <w:t>1</w:t>
            </w:r>
            <w:r w:rsidR="00F05008"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83B6A" w:rsidP="000C39B0">
            <w:pPr>
              <w:snapToGrid w:val="0"/>
              <w:jc w:val="center"/>
            </w:pPr>
            <w:r>
              <w:t>10</w:t>
            </w:r>
          </w:p>
        </w:tc>
      </w:tr>
      <w:tr w:rsidR="000C39B0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</w:pPr>
            <w:r w:rsidRPr="008D37CE">
              <w:t>Этюды простого натюрморта на сближенные цветовые отношения, поставленного на стекло (отражение)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0C39B0">
            <w:pPr>
              <w:snapToGrid w:val="0"/>
              <w:jc w:val="center"/>
            </w:pPr>
            <w:r>
              <w:t>16</w:t>
            </w:r>
          </w:p>
        </w:tc>
      </w:tr>
      <w:tr w:rsidR="000C39B0" w:rsidRPr="008D37CE" w:rsidTr="000C39B0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</w:t>
            </w:r>
            <w:r w:rsidRPr="00CC2A06"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 w:rsidRPr="008D37CE">
              <w:rPr>
                <w:b/>
              </w:rPr>
              <w:t>3</w:t>
            </w:r>
            <w:r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68</w:t>
            </w:r>
          </w:p>
        </w:tc>
      </w:tr>
      <w:tr w:rsidR="000C39B0" w:rsidRPr="008D37CE" w:rsidTr="000C39B0">
        <w:trPr>
          <w:trHeight w:val="397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0C39B0" w:rsidRPr="00C36CD4" w:rsidRDefault="000C39B0" w:rsidP="00AA681D">
            <w:pPr>
              <w:snapToGrid w:val="0"/>
              <w:jc w:val="center"/>
              <w:rPr>
                <w:b/>
              </w:rPr>
            </w:pPr>
            <w:r w:rsidRPr="00C36CD4">
              <w:rPr>
                <w:b/>
                <w:lang w:val="en-US"/>
              </w:rPr>
              <w:t>II</w:t>
            </w:r>
            <w:r w:rsidRPr="00C36CD4">
              <w:rPr>
                <w:b/>
              </w:rPr>
              <w:t xml:space="preserve"> полугодие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</w:pPr>
            <w:r w:rsidRPr="008D37CE">
              <w:t xml:space="preserve">Натюрморт из двух предметов с металлическим чайником на </w:t>
            </w:r>
            <w:r>
              <w:t>двухцветном</w:t>
            </w:r>
            <w:r w:rsidRPr="008D37CE">
              <w:t xml:space="preserve"> фоне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16</w:t>
            </w:r>
          </w:p>
        </w:tc>
      </w:tr>
      <w:tr w:rsidR="00E50016" w:rsidRPr="008D37CE" w:rsidTr="000C39B0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</w:pPr>
            <w:r>
              <w:t>Этюды драпировки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F05008">
            <w:pPr>
              <w:snapToGrid w:val="0"/>
              <w:jc w:val="center"/>
            </w:pPr>
            <w:r>
              <w:t>1</w:t>
            </w:r>
            <w:r w:rsidR="00F05008"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0C39B0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0C39B0">
            <w:pPr>
              <w:snapToGrid w:val="0"/>
              <w:jc w:val="center"/>
            </w:pPr>
            <w:r>
              <w:t>10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</w:pPr>
            <w:r w:rsidRPr="008D37CE">
              <w:t>Натюрморт из двух кувшинов разной фактуры (матовый и глянцевый) на фоне</w:t>
            </w:r>
            <w:r>
              <w:t xml:space="preserve"> драпировки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>
              <w:t>16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rPr>
                <w:sz w:val="18"/>
                <w:szCs w:val="18"/>
              </w:rPr>
            </w:pPr>
            <w:r w:rsidRPr="008D37CE">
              <w:t xml:space="preserve">Натюрморт </w:t>
            </w:r>
            <w:r>
              <w:t>из стеклянных бутылок и металлического чайника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F05008">
            <w:pPr>
              <w:snapToGrid w:val="0"/>
              <w:jc w:val="center"/>
            </w:pPr>
            <w:r>
              <w:t>26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0C39B0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F05008">
            <w:pPr>
              <w:snapToGrid w:val="0"/>
              <w:jc w:val="center"/>
            </w:pPr>
            <w:r>
              <w:t>1</w:t>
            </w:r>
            <w:r w:rsidR="00F05008">
              <w:t>8</w:t>
            </w:r>
          </w:p>
        </w:tc>
      </w:tr>
      <w:tr w:rsidR="00E50016" w:rsidRPr="008D37CE" w:rsidTr="000C39B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numPr>
                <w:ilvl w:val="0"/>
                <w:numId w:val="11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</w:pPr>
            <w:r>
              <w:t>Натюрморт из нескольких бытовых предметов разной фактуры на фоне драпировки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0C39B0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0C39B0">
            <w:pPr>
              <w:snapToGrid w:val="0"/>
              <w:jc w:val="center"/>
            </w:pPr>
            <w:r>
              <w:t>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0C39B0">
            <w:pPr>
              <w:snapToGrid w:val="0"/>
              <w:jc w:val="center"/>
            </w:pPr>
            <w: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0C39B0">
            <w:pPr>
              <w:snapToGrid w:val="0"/>
              <w:jc w:val="center"/>
            </w:pPr>
            <w:r>
              <w:t>20</w:t>
            </w:r>
          </w:p>
        </w:tc>
      </w:tr>
      <w:tr w:rsidR="000C39B0" w:rsidRPr="008D37CE" w:rsidTr="000C39B0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04594E" w:rsidRDefault="000C39B0" w:rsidP="00AA681D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</w:tr>
      <w:tr w:rsidR="000C39B0" w:rsidRPr="008D37CE" w:rsidTr="000C39B0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CC2A06" w:rsidRDefault="000C39B0" w:rsidP="00AA681D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222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39B0" w:rsidRDefault="000C39B0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148</w:t>
            </w:r>
          </w:p>
        </w:tc>
      </w:tr>
    </w:tbl>
    <w:p w:rsidR="000C39B0" w:rsidRDefault="000C39B0" w:rsidP="00E50016">
      <w:pPr>
        <w:ind w:firstLine="709"/>
        <w:jc w:val="center"/>
        <w:rPr>
          <w:b/>
          <w:caps/>
          <w:sz w:val="28"/>
          <w:szCs w:val="28"/>
        </w:rPr>
      </w:pPr>
    </w:p>
    <w:p w:rsidR="00E50016" w:rsidRPr="000C39B0" w:rsidRDefault="00E50016" w:rsidP="000C39B0">
      <w:pPr>
        <w:rPr>
          <w:b/>
          <w:sz w:val="28"/>
          <w:szCs w:val="28"/>
        </w:rPr>
      </w:pPr>
      <w:r w:rsidRPr="000C39B0">
        <w:rPr>
          <w:b/>
          <w:sz w:val="28"/>
          <w:szCs w:val="28"/>
        </w:rPr>
        <w:t>Третий год обучения</w:t>
      </w:r>
    </w:p>
    <w:tbl>
      <w:tblPr>
        <w:tblW w:w="9498" w:type="dxa"/>
        <w:tblInd w:w="108" w:type="dxa"/>
        <w:tblLayout w:type="fixed"/>
        <w:tblLook w:val="0000"/>
      </w:tblPr>
      <w:tblGrid>
        <w:gridCol w:w="709"/>
        <w:gridCol w:w="4111"/>
        <w:gridCol w:w="1276"/>
        <w:gridCol w:w="1134"/>
        <w:gridCol w:w="1134"/>
        <w:gridCol w:w="1134"/>
      </w:tblGrid>
      <w:tr w:rsidR="000C39B0" w:rsidRPr="008D37CE" w:rsidTr="006B108F"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№</w:t>
            </w:r>
          </w:p>
        </w:tc>
        <w:tc>
          <w:tcPr>
            <w:tcW w:w="41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Вид учебного занятия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C39B0" w:rsidRPr="008D37CE" w:rsidRDefault="000C39B0" w:rsidP="00AA681D">
            <w:pPr>
              <w:snapToGrid w:val="0"/>
              <w:jc w:val="center"/>
            </w:pPr>
            <w:r w:rsidRPr="008D37CE">
              <w:t>Общий объем времени</w:t>
            </w:r>
          </w:p>
          <w:p w:rsidR="000C39B0" w:rsidRPr="008D37CE" w:rsidRDefault="000C39B0" w:rsidP="00AA681D">
            <w:pPr>
              <w:snapToGrid w:val="0"/>
              <w:jc w:val="center"/>
            </w:pPr>
            <w:r w:rsidRPr="008D37CE">
              <w:t xml:space="preserve"> (в часах)</w:t>
            </w:r>
          </w:p>
        </w:tc>
      </w:tr>
      <w:tr w:rsidR="000C39B0" w:rsidRPr="008D37CE" w:rsidTr="006B108F">
        <w:trPr>
          <w:trHeight w:val="1705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C39B0" w:rsidRPr="008D37CE" w:rsidRDefault="000C39B0" w:rsidP="00EF2506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C39B0" w:rsidRDefault="000C39B0" w:rsidP="00AA681D">
            <w:pPr>
              <w:snapToGrid w:val="0"/>
              <w:jc w:val="center"/>
              <w:rPr>
                <w:sz w:val="20"/>
              </w:rPr>
            </w:pPr>
            <w:r w:rsidRPr="00C36CD4">
              <w:rPr>
                <w:sz w:val="20"/>
              </w:rPr>
              <w:t xml:space="preserve">Максимальная учебная </w:t>
            </w:r>
          </w:p>
          <w:p w:rsidR="000C39B0" w:rsidRPr="008D37CE" w:rsidRDefault="000C39B0" w:rsidP="00AA681D">
            <w:pPr>
              <w:snapToGrid w:val="0"/>
              <w:jc w:val="center"/>
              <w:rPr>
                <w:b/>
              </w:rPr>
            </w:pPr>
            <w:r w:rsidRPr="00C36CD4">
              <w:rPr>
                <w:sz w:val="20"/>
              </w:rPr>
              <w:t>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C39B0" w:rsidRPr="00C36CD4" w:rsidRDefault="000C39B0" w:rsidP="00AA681D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Самостоятельная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0C39B0" w:rsidRPr="00C36CD4" w:rsidRDefault="000C39B0" w:rsidP="00AA681D">
            <w:pPr>
              <w:snapToGrid w:val="0"/>
              <w:ind w:left="113" w:right="113"/>
              <w:jc w:val="center"/>
              <w:rPr>
                <w:sz w:val="20"/>
              </w:rPr>
            </w:pPr>
            <w:r w:rsidRPr="00C36CD4">
              <w:rPr>
                <w:sz w:val="20"/>
              </w:rPr>
              <w:t>Аудиторные занятия</w:t>
            </w:r>
          </w:p>
        </w:tc>
      </w:tr>
      <w:tr w:rsidR="000C39B0" w:rsidRPr="008D37CE" w:rsidTr="006B108F">
        <w:trPr>
          <w:trHeight w:val="397"/>
        </w:trPr>
        <w:tc>
          <w:tcPr>
            <w:tcW w:w="949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0C39B0" w:rsidRPr="008D37CE" w:rsidRDefault="000C39B0" w:rsidP="00AA681D">
            <w:pPr>
              <w:jc w:val="center"/>
              <w:rPr>
                <w:b/>
              </w:rPr>
            </w:pPr>
            <w:r w:rsidRPr="00C36CD4">
              <w:rPr>
                <w:b/>
                <w:lang w:val="en-US"/>
              </w:rPr>
              <w:t>I</w:t>
            </w:r>
            <w:r w:rsidRPr="00C36CD4">
              <w:rPr>
                <w:b/>
              </w:rPr>
              <w:t xml:space="preserve"> полугодие</w:t>
            </w:r>
          </w:p>
        </w:tc>
      </w:tr>
      <w:tr w:rsidR="00E50016" w:rsidRPr="008D37CE" w:rsidTr="006B108F"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1</w:t>
            </w: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autoSpaceDE w:val="0"/>
              <w:snapToGrid w:val="0"/>
            </w:pPr>
            <w:r w:rsidRPr="008D37CE">
              <w:rPr>
                <w:color w:val="000000"/>
              </w:rPr>
              <w:t xml:space="preserve">Беседа о целях и задачах в третьем классе. </w:t>
            </w:r>
            <w:r w:rsidRPr="008D37CE">
              <w:t xml:space="preserve">Повторение пройденного материала. </w:t>
            </w:r>
          </w:p>
          <w:p w:rsidR="00E50016" w:rsidRPr="008D37CE" w:rsidRDefault="00E50016" w:rsidP="006B108F">
            <w:pPr>
              <w:autoSpaceDE w:val="0"/>
              <w:snapToGrid w:val="0"/>
              <w:rPr>
                <w:rFonts w:eastAsia="Arial CYR"/>
              </w:rPr>
            </w:pPr>
            <w:r w:rsidRPr="00CC192B">
              <w:rPr>
                <w:rFonts w:eastAsia="Arial CYR"/>
              </w:rPr>
              <w:t>Этюд натюрморта из трех п</w:t>
            </w:r>
            <w:r w:rsidR="00F05008">
              <w:rPr>
                <w:rFonts w:eastAsia="Arial CYR"/>
              </w:rPr>
              <w:t xml:space="preserve">редметов с обливным кувшином и </w:t>
            </w:r>
            <w:r w:rsidRPr="00CC192B">
              <w:rPr>
                <w:rFonts w:eastAsia="Arial CYR"/>
              </w:rPr>
              <w:t>металлическим чайником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F05008">
            <w:pPr>
              <w:snapToGrid w:val="0"/>
              <w:jc w:val="center"/>
            </w:pPr>
            <w:r>
              <w:t>1</w:t>
            </w:r>
            <w:r w:rsidR="00F05008">
              <w:t>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6B108F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8</w:t>
            </w:r>
          </w:p>
        </w:tc>
      </w:tr>
      <w:tr w:rsidR="00E50016" w:rsidRPr="008D37CE" w:rsidTr="006B108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autoSpaceDE w:val="0"/>
              <w:snapToGrid w:val="0"/>
              <w:rPr>
                <w:rFonts w:eastAsia="Arial CYR"/>
              </w:rPr>
            </w:pPr>
            <w:r w:rsidRPr="00CC192B">
              <w:rPr>
                <w:rFonts w:eastAsia="Arial CYR"/>
              </w:rPr>
              <w:t>Натюрморт из бытовых предметов разных по материалу (стекло, дерево, металл) на фоне драпировки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12</w:t>
            </w:r>
          </w:p>
        </w:tc>
      </w:tr>
      <w:tr w:rsidR="00E50016" w:rsidRPr="008D37CE" w:rsidTr="006B108F"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2</w:t>
            </w: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autoSpaceDE w:val="0"/>
              <w:snapToGrid w:val="0"/>
              <w:rPr>
                <w:rFonts w:eastAsia="Arial CYR"/>
              </w:rPr>
            </w:pPr>
            <w:r w:rsidRPr="00CC192B">
              <w:rPr>
                <w:rFonts w:eastAsia="Arial CYR"/>
              </w:rPr>
              <w:t xml:space="preserve">Этюд натюрморта из трех – четырех предметов быта на фоне </w:t>
            </w:r>
            <w:r w:rsidRPr="00A90BD0">
              <w:rPr>
                <w:rFonts w:eastAsia="Arial CYR"/>
              </w:rPr>
              <w:t>нескольких драпировок</w:t>
            </w:r>
            <w:r>
              <w:rPr>
                <w:rFonts w:eastAsia="Arial CYR"/>
              </w:rPr>
              <w:t>.</w:t>
            </w:r>
            <w:r w:rsidRPr="00CC192B">
              <w:rPr>
                <w:rFonts w:eastAsia="Arial CYR"/>
              </w:rPr>
              <w:t xml:space="preserve"> </w:t>
            </w:r>
            <w:r>
              <w:rPr>
                <w:rFonts w:eastAsia="Arial CYR"/>
              </w:rPr>
              <w:t>Заданный</w:t>
            </w:r>
            <w:r w:rsidRPr="00CC192B">
              <w:rPr>
                <w:rFonts w:eastAsia="Arial CYR"/>
              </w:rPr>
              <w:t xml:space="preserve"> колорит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F05008" w:rsidP="006B108F">
            <w:pPr>
              <w:snapToGrid w:val="0"/>
              <w:jc w:val="center"/>
            </w:pPr>
            <w:r>
              <w:t>22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F05008">
            <w:pPr>
              <w:snapToGrid w:val="0"/>
              <w:jc w:val="center"/>
            </w:pPr>
            <w:r>
              <w:t>1</w:t>
            </w:r>
            <w:r w:rsidR="00F05008">
              <w:t>6</w:t>
            </w:r>
          </w:p>
        </w:tc>
      </w:tr>
      <w:tr w:rsidR="00E50016" w:rsidRPr="008D37CE" w:rsidTr="006B108F"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A90BD0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eastAsia="ar-SA"/>
              </w:rPr>
            </w:pPr>
            <w:r w:rsidRPr="00A90BD0">
              <w:rPr>
                <w:rFonts w:cs="Calibri"/>
                <w:lang w:eastAsia="ar-SA"/>
              </w:rPr>
              <w:lastRenderedPageBreak/>
              <w:t>2</w:t>
            </w: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autoSpaceDE w:val="0"/>
              <w:snapToGrid w:val="0"/>
              <w:rPr>
                <w:rFonts w:eastAsia="Arial CYR"/>
              </w:rPr>
            </w:pPr>
            <w:r w:rsidRPr="00A90BD0">
              <w:rPr>
                <w:rFonts w:eastAsia="Arial CYR"/>
              </w:rPr>
              <w:t>Натюрморт из бытовых предметов разных по материалу (стекло, дерево, металл) на фоне отражающей поверхности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16</w:t>
            </w:r>
          </w:p>
        </w:tc>
      </w:tr>
      <w:tr w:rsidR="00E50016" w:rsidRPr="008D37CE" w:rsidTr="006B108F"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A90BD0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eastAsia="ar-SA"/>
              </w:rPr>
            </w:pP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autoSpaceDE w:val="0"/>
              <w:snapToGrid w:val="0"/>
              <w:rPr>
                <w:rFonts w:eastAsia="Arial CYR"/>
              </w:rPr>
            </w:pPr>
            <w:r w:rsidRPr="00A90BD0">
              <w:rPr>
                <w:rFonts w:eastAsia="Arial CYR"/>
              </w:rPr>
              <w:t xml:space="preserve">Тематический натюрморт со </w:t>
            </w:r>
            <w:r>
              <w:rPr>
                <w:rFonts w:eastAsia="Arial CYR"/>
              </w:rPr>
              <w:t>старинными предметами быта (керо</w:t>
            </w:r>
            <w:r w:rsidRPr="00A90BD0">
              <w:rPr>
                <w:rFonts w:eastAsia="Arial CYR"/>
              </w:rPr>
              <w:t>синовая лампа, утюг, рубель и т.д.)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24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16</w:t>
            </w:r>
          </w:p>
        </w:tc>
      </w:tr>
      <w:tr w:rsidR="006B108F" w:rsidRPr="008D37CE" w:rsidTr="006B108F">
        <w:trPr>
          <w:trHeight w:val="397"/>
        </w:trPr>
        <w:tc>
          <w:tcPr>
            <w:tcW w:w="6096" w:type="dxa"/>
            <w:gridSpan w:val="3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B108F" w:rsidRPr="008D37CE" w:rsidRDefault="006B108F" w:rsidP="006B108F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</w:t>
            </w:r>
            <w:r w:rsidRPr="00CC2A06">
              <w:t xml:space="preserve"> полугодие: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B108F" w:rsidRPr="008D37CE" w:rsidRDefault="006B108F" w:rsidP="006B108F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102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B108F" w:rsidRPr="008D37CE" w:rsidRDefault="006B108F" w:rsidP="006B108F">
            <w:pPr>
              <w:snapToGrid w:val="0"/>
              <w:contextualSpacing/>
              <w:jc w:val="center"/>
              <w:rPr>
                <w:b/>
              </w:rPr>
            </w:pPr>
            <w:r w:rsidRPr="008D37CE">
              <w:rPr>
                <w:b/>
              </w:rPr>
              <w:t>3</w:t>
            </w:r>
            <w:r>
              <w:rPr>
                <w:b/>
              </w:rPr>
              <w:t>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B108F" w:rsidRPr="008D37CE" w:rsidRDefault="006B108F" w:rsidP="006B108F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68</w:t>
            </w:r>
          </w:p>
        </w:tc>
      </w:tr>
      <w:tr w:rsidR="006B108F" w:rsidRPr="008D37CE" w:rsidTr="006B108F">
        <w:trPr>
          <w:trHeight w:val="397"/>
        </w:trPr>
        <w:tc>
          <w:tcPr>
            <w:tcW w:w="9498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6B108F" w:rsidRPr="00C36CD4" w:rsidRDefault="006B108F" w:rsidP="006B108F">
            <w:pPr>
              <w:snapToGrid w:val="0"/>
              <w:jc w:val="center"/>
              <w:rPr>
                <w:b/>
              </w:rPr>
            </w:pPr>
            <w:r w:rsidRPr="00C36CD4">
              <w:rPr>
                <w:b/>
                <w:lang w:val="en-US"/>
              </w:rPr>
              <w:t>II</w:t>
            </w:r>
            <w:r w:rsidRPr="00C36CD4">
              <w:rPr>
                <w:b/>
              </w:rPr>
              <w:t xml:space="preserve"> полугодие</w:t>
            </w:r>
          </w:p>
        </w:tc>
      </w:tr>
      <w:tr w:rsidR="00E50016" w:rsidRPr="008D37CE" w:rsidTr="006B108F"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3</w:t>
            </w: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outlineLvl w:val="0"/>
            </w:pPr>
            <w:r w:rsidRPr="00A90BD0">
              <w:t>Тематический натюрморт с музыкальными инструментами на фоне драпировки с узором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3</w:t>
            </w:r>
            <w:r w:rsidR="00BA6744">
              <w:t>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1</w:t>
            </w:r>
            <w:r w:rsidR="00BA6744">
              <w:t>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F05008">
            <w:pPr>
              <w:snapToGrid w:val="0"/>
              <w:jc w:val="center"/>
            </w:pPr>
            <w:r>
              <w:t>2</w:t>
            </w:r>
            <w:r w:rsidR="00F05008">
              <w:t>4</w:t>
            </w:r>
          </w:p>
        </w:tc>
      </w:tr>
      <w:tr w:rsidR="00E50016" w:rsidRPr="008D37CE" w:rsidTr="006B108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50016" w:rsidRPr="008D37CE" w:rsidRDefault="00E50016" w:rsidP="00E50016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  <w:r w:rsidRPr="008D37CE">
              <w:rPr>
                <w:rFonts w:cs="Calibri"/>
                <w:lang w:val="en-US" w:eastAsia="ar-SA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</w:pPr>
            <w:r w:rsidRPr="008D37CE">
              <w:t>Тематический натюрморт гипсовой розеткой и атрибутами художника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3</w:t>
            </w:r>
            <w:r w:rsidR="00BA6744"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1</w:t>
            </w:r>
            <w:r w:rsidR="00BA6744"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F05008">
            <w:pPr>
              <w:snapToGrid w:val="0"/>
              <w:jc w:val="center"/>
            </w:pPr>
            <w:r>
              <w:t>2</w:t>
            </w:r>
            <w:r w:rsidR="00F05008">
              <w:t>4</w:t>
            </w:r>
          </w:p>
        </w:tc>
      </w:tr>
      <w:tr w:rsidR="00E50016" w:rsidRPr="008D37CE" w:rsidTr="006B108F">
        <w:trPr>
          <w:trHeight w:val="397"/>
        </w:trPr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6B108F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</w:pPr>
            <w:r w:rsidRPr="00A90BD0">
              <w:t>Натюрморт с букетом цветов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1</w:t>
            </w:r>
            <w:r w:rsidR="00BA6744">
              <w:t>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BA6744" w:rsidP="006B108F">
            <w:pPr>
              <w:snapToGrid w:val="0"/>
              <w:jc w:val="center"/>
            </w:pPr>
            <w:r>
              <w:t>8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8</w:t>
            </w:r>
          </w:p>
        </w:tc>
      </w:tr>
      <w:tr w:rsidR="00E50016" w:rsidRPr="008D37CE" w:rsidTr="006B108F"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6B108F" w:rsidRDefault="00E50016" w:rsidP="006B108F">
            <w:pPr>
              <w:numPr>
                <w:ilvl w:val="0"/>
                <w:numId w:val="12"/>
              </w:numPr>
              <w:snapToGrid w:val="0"/>
              <w:ind w:left="0" w:firstLine="0"/>
              <w:contextualSpacing/>
              <w:jc w:val="center"/>
              <w:rPr>
                <w:rFonts w:cs="Calibri"/>
                <w:lang w:val="en-US" w:eastAsia="ar-SA"/>
              </w:rPr>
            </w:pPr>
          </w:p>
        </w:tc>
        <w:tc>
          <w:tcPr>
            <w:tcW w:w="41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</w:pPr>
            <w:r w:rsidRPr="00A90BD0">
              <w:t>Тематический натюрморт в русском стиле с самоваром и рушниками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 w:rsidRPr="008D37CE">
              <w:t>урок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3</w:t>
            </w:r>
            <w:r w:rsidR="00BA6744">
              <w:t>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6B108F">
            <w:pPr>
              <w:snapToGrid w:val="0"/>
              <w:jc w:val="center"/>
            </w:pPr>
            <w:r>
              <w:t>10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016" w:rsidRPr="008D37CE" w:rsidRDefault="00E50016" w:rsidP="00BA6744">
            <w:pPr>
              <w:snapToGrid w:val="0"/>
              <w:jc w:val="center"/>
            </w:pPr>
            <w:r>
              <w:t>2</w:t>
            </w:r>
            <w:r w:rsidR="00BA6744">
              <w:t>4</w:t>
            </w:r>
          </w:p>
        </w:tc>
      </w:tr>
      <w:tr w:rsidR="006B108F" w:rsidRPr="008D37CE" w:rsidTr="00AA681D">
        <w:trPr>
          <w:trHeight w:val="397"/>
        </w:trPr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Pr="0004594E" w:rsidRDefault="006B108F" w:rsidP="00AA681D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Pr="008D37CE" w:rsidRDefault="006B108F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Pr="008D37CE" w:rsidRDefault="006B108F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Pr="008D37CE" w:rsidRDefault="006B108F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</w:tr>
      <w:tr w:rsidR="006B108F" w:rsidRPr="008D37CE" w:rsidTr="00AA681D">
        <w:trPr>
          <w:trHeight w:val="397"/>
        </w:trPr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Pr="00CC2A06" w:rsidRDefault="006B108F" w:rsidP="00AA681D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Default="006B108F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222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Pr="008D37CE" w:rsidRDefault="006B108F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108F" w:rsidRDefault="006B108F" w:rsidP="00AA681D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148</w:t>
            </w:r>
          </w:p>
        </w:tc>
      </w:tr>
    </w:tbl>
    <w:p w:rsidR="007F05FF" w:rsidRPr="00486DA5" w:rsidRDefault="007F05FF" w:rsidP="00BA6744">
      <w:pPr>
        <w:jc w:val="both"/>
        <w:rPr>
          <w:sz w:val="28"/>
          <w:szCs w:val="28"/>
        </w:rPr>
      </w:pPr>
    </w:p>
    <w:p w:rsidR="00BA6744" w:rsidRPr="007924CC" w:rsidRDefault="00BA6744" w:rsidP="00BA6744">
      <w:pPr>
        <w:jc w:val="center"/>
        <w:rPr>
          <w:b/>
          <w:i/>
          <w:sz w:val="28"/>
          <w:szCs w:val="28"/>
        </w:rPr>
      </w:pPr>
      <w:r w:rsidRPr="00CB06BC">
        <w:rPr>
          <w:b/>
          <w:i/>
          <w:sz w:val="28"/>
          <w:szCs w:val="28"/>
        </w:rPr>
        <w:t>Годовые требования</w:t>
      </w:r>
      <w:r>
        <w:rPr>
          <w:b/>
          <w:i/>
          <w:sz w:val="28"/>
          <w:szCs w:val="28"/>
        </w:rPr>
        <w:t>. Содержание уроков и тем.</w:t>
      </w:r>
    </w:p>
    <w:p w:rsidR="00BA6744" w:rsidRDefault="00BA6744" w:rsidP="00BA6744">
      <w:pPr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BA6744" w:rsidRPr="002559E4" w:rsidTr="00AA681D">
        <w:trPr>
          <w:trHeight w:val="397"/>
        </w:trPr>
        <w:tc>
          <w:tcPr>
            <w:tcW w:w="9360" w:type="dxa"/>
            <w:shd w:val="clear" w:color="auto" w:fill="F2F2F2" w:themeFill="background1" w:themeFillShade="F2"/>
            <w:vAlign w:val="center"/>
          </w:tcPr>
          <w:p w:rsidR="00BA6744" w:rsidRPr="002559E4" w:rsidRDefault="00BA6744" w:rsidP="00BA6744">
            <w:pPr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Первый </w:t>
            </w:r>
            <w:r>
              <w:rPr>
                <w:b/>
                <w:sz w:val="28"/>
                <w:szCs w:val="28"/>
              </w:rPr>
              <w:t>год обучения</w:t>
            </w:r>
          </w:p>
        </w:tc>
      </w:tr>
    </w:tbl>
    <w:p w:rsidR="00BA6744" w:rsidRDefault="00BA6744" w:rsidP="00BA6744">
      <w:pPr>
        <w:ind w:firstLine="709"/>
        <w:jc w:val="both"/>
        <w:rPr>
          <w:sz w:val="28"/>
          <w:szCs w:val="28"/>
        </w:rPr>
      </w:pPr>
      <w:r w:rsidRPr="00486DA5">
        <w:rPr>
          <w:b/>
          <w:sz w:val="28"/>
          <w:szCs w:val="28"/>
        </w:rPr>
        <w:t>В первый год</w:t>
      </w:r>
      <w:r w:rsidRPr="00486DA5">
        <w:rPr>
          <w:sz w:val="28"/>
          <w:szCs w:val="28"/>
        </w:rPr>
        <w:t xml:space="preserve"> учащиеся  знакомятся с основами цветоведения, со свойствами живописных материалов, приемами работы с гуашью и акварелью. Учащиеся получают знания и навыки ведения последовательной работы, начиная с композиции, поиска цветовых отношений между изображением и фоном, </w:t>
      </w:r>
      <w:r>
        <w:rPr>
          <w:sz w:val="28"/>
          <w:szCs w:val="28"/>
        </w:rPr>
        <w:t>понятие</w:t>
      </w:r>
      <w:r w:rsidRPr="00486DA5">
        <w:rPr>
          <w:sz w:val="28"/>
          <w:szCs w:val="28"/>
        </w:rPr>
        <w:t xml:space="preserve"> о цвете, тоне, колорите в живописи, реализующееся через работу с натуры. Учащиеся должны научиться видеть многообразие оттенков, составлять сложные цвета, учитывать влияние цветовой среды на предметы</w:t>
      </w:r>
      <w:r w:rsidRPr="00486DA5">
        <w:rPr>
          <w:b/>
          <w:sz w:val="28"/>
          <w:szCs w:val="28"/>
        </w:rPr>
        <w:t xml:space="preserve">, </w:t>
      </w:r>
      <w:r w:rsidRPr="00486DA5">
        <w:rPr>
          <w:sz w:val="28"/>
          <w:szCs w:val="28"/>
        </w:rPr>
        <w:t xml:space="preserve"> в процессе выполнения работы с натуры. Добиваться близких к натуре тональных и цветовых отношений.</w:t>
      </w:r>
    </w:p>
    <w:p w:rsidR="00BA6744" w:rsidRDefault="00BA6744" w:rsidP="00BA6744">
      <w:pPr>
        <w:ind w:firstLine="709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BA6744" w:rsidTr="00BA6744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BA6744" w:rsidRDefault="00BA6744" w:rsidP="00BA6744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DB6293" w:rsidRDefault="00DB6293" w:rsidP="00BA6744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 1</w:t>
      </w:r>
      <w:r w:rsidR="00BA6744">
        <w:rPr>
          <w:rFonts w:eastAsia="Calibri"/>
          <w:b/>
          <w:sz w:val="28"/>
          <w:szCs w:val="28"/>
        </w:rPr>
        <w:t>: в</w:t>
      </w:r>
      <w:r w:rsidRPr="0063449E">
        <w:rPr>
          <w:rFonts w:eastAsia="Calibri"/>
          <w:b/>
          <w:sz w:val="28"/>
          <w:szCs w:val="28"/>
        </w:rPr>
        <w:t>вод</w:t>
      </w:r>
      <w:r>
        <w:rPr>
          <w:rFonts w:eastAsia="Calibri"/>
          <w:b/>
          <w:sz w:val="28"/>
          <w:szCs w:val="28"/>
        </w:rPr>
        <w:t>ное занятие</w:t>
      </w:r>
      <w:r w:rsidRPr="0063449E">
        <w:rPr>
          <w:rFonts w:eastAsia="Calibri"/>
          <w:b/>
          <w:sz w:val="28"/>
          <w:szCs w:val="28"/>
        </w:rPr>
        <w:t xml:space="preserve"> </w:t>
      </w:r>
      <w:r w:rsidRPr="00C00968">
        <w:rPr>
          <w:rFonts w:eastAsia="Calibri"/>
          <w:b/>
          <w:sz w:val="28"/>
          <w:szCs w:val="28"/>
        </w:rPr>
        <w:t>Упражнение на владение техникой акварели. Эскиз витража</w:t>
      </w:r>
    </w:p>
    <w:p w:rsidR="00DB6293" w:rsidRDefault="00DB6293" w:rsidP="00BA6744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Задачи:</w:t>
      </w:r>
      <w:r w:rsidRPr="0071188B">
        <w:rPr>
          <w:rFonts w:eastAsia="Calibri"/>
          <w:sz w:val="28"/>
          <w:szCs w:val="28"/>
        </w:rPr>
        <w:t xml:space="preserve"> научить основным приемам владения техникой акварели</w:t>
      </w:r>
      <w:r>
        <w:rPr>
          <w:rFonts w:eastAsia="Calibri"/>
          <w:sz w:val="28"/>
          <w:szCs w:val="28"/>
        </w:rPr>
        <w:t>.</w:t>
      </w:r>
      <w:r w:rsidRPr="0071188B">
        <w:rPr>
          <w:rFonts w:eastAsia="Calibri"/>
          <w:sz w:val="28"/>
          <w:szCs w:val="28"/>
        </w:rPr>
        <w:t xml:space="preserve"> Цветовые заливки. Развитие фантазии. Творческий подход в выборе цветового решения</w:t>
      </w:r>
      <w:r>
        <w:rPr>
          <w:rFonts w:eastAsia="Calibri"/>
          <w:sz w:val="28"/>
          <w:szCs w:val="28"/>
        </w:rPr>
        <w:t>.</w:t>
      </w:r>
      <w:r w:rsidRPr="0071188B">
        <w:rPr>
          <w:rFonts w:eastAsia="Calibri"/>
          <w:sz w:val="28"/>
          <w:szCs w:val="28"/>
        </w:rPr>
        <w:t xml:space="preserve"> </w:t>
      </w:r>
    </w:p>
    <w:p w:rsidR="00DB6293" w:rsidRDefault="00DB6293" w:rsidP="00BA6744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 w:rsidR="00BA6744"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 w:rsidR="00BA6744"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 w:rsidR="00BA6744"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DB6293" w:rsidP="00BA6744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71188B">
        <w:rPr>
          <w:rFonts w:eastAsia="Calibri"/>
          <w:b/>
          <w:i/>
          <w:sz w:val="28"/>
          <w:szCs w:val="28"/>
        </w:rPr>
        <w:t xml:space="preserve"> </w:t>
      </w:r>
      <w:r w:rsidRPr="007F05FF">
        <w:rPr>
          <w:rFonts w:eastAsia="Calibri"/>
          <w:sz w:val="28"/>
          <w:szCs w:val="28"/>
        </w:rPr>
        <w:t>«</w:t>
      </w:r>
      <w:r w:rsidRPr="0071188B">
        <w:rPr>
          <w:color w:val="000000"/>
          <w:sz w:val="28"/>
        </w:rPr>
        <w:t>Грусть, радость, гнев, нежность и т.д.» Заливки акварелью, передача эмоций цветом.</w:t>
      </w:r>
    </w:p>
    <w:p w:rsidR="00DB6293" w:rsidRDefault="00DB6293" w:rsidP="00DB6293">
      <w:pPr>
        <w:ind w:firstLine="709"/>
        <w:rPr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lastRenderedPageBreak/>
        <w:t>Тема 2</w:t>
      </w:r>
      <w:r w:rsidR="00FE1322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кубов в технике гризайль</w:t>
      </w:r>
      <w:r w:rsidRPr="0063449E">
        <w:rPr>
          <w:b/>
        </w:rPr>
        <w:t xml:space="preserve"> </w:t>
      </w:r>
    </w:p>
    <w:p w:rsidR="00DB6293" w:rsidRDefault="00DB6293" w:rsidP="00FE1322">
      <w:pPr>
        <w:ind w:firstLine="709"/>
        <w:jc w:val="both"/>
        <w:rPr>
          <w:rFonts w:eastAsia="Calibri"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2D00A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н</w:t>
      </w:r>
      <w:r w:rsidRPr="002D00AB">
        <w:rPr>
          <w:rFonts w:eastAsia="Calibri"/>
          <w:sz w:val="28"/>
          <w:szCs w:val="28"/>
        </w:rPr>
        <w:t>ачальные навыки работы с натуры. Выработать понимание ведущей роли тона в лепке формы предмета и создания глубины пространства. Выявить особенности техники гризайль (каждый цвет имеет свой тон),</w:t>
      </w:r>
      <w:r>
        <w:rPr>
          <w:rFonts w:eastAsia="Calibri"/>
          <w:sz w:val="28"/>
          <w:szCs w:val="28"/>
        </w:rPr>
        <w:t xml:space="preserve"> </w:t>
      </w:r>
      <w:r w:rsidRPr="002D00AB">
        <w:rPr>
          <w:rFonts w:eastAsia="Calibri"/>
          <w:sz w:val="28"/>
          <w:szCs w:val="28"/>
        </w:rPr>
        <w:t xml:space="preserve">понятие монохром. Закрепить навыки работы акварелью. 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E1322" w:rsidP="00FE1322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>
        <w:rPr>
          <w:i/>
          <w:sz w:val="28"/>
          <w:szCs w:val="28"/>
        </w:rPr>
        <w:t xml:space="preserve"> </w:t>
      </w:r>
      <w:r w:rsidRPr="00FE1322">
        <w:rPr>
          <w:sz w:val="28"/>
          <w:szCs w:val="28"/>
        </w:rPr>
        <w:t>г</w:t>
      </w:r>
      <w:r w:rsidR="00DB6293" w:rsidRPr="002D00AB">
        <w:rPr>
          <w:rFonts w:eastAsia="Calibri"/>
          <w:sz w:val="28"/>
          <w:szCs w:val="28"/>
        </w:rPr>
        <w:t>ризайль. Работа по представлению.</w:t>
      </w:r>
    </w:p>
    <w:p w:rsidR="00DB6293" w:rsidRDefault="00DB6293" w:rsidP="00DB6293">
      <w:pPr>
        <w:ind w:firstLine="709"/>
        <w:rPr>
          <w:b/>
          <w:sz w:val="28"/>
          <w:szCs w:val="28"/>
        </w:rPr>
      </w:pPr>
    </w:p>
    <w:p w:rsidR="00DB6293" w:rsidRPr="0063449E" w:rsidRDefault="00DB6293" w:rsidP="00FE1322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Тема 3</w:t>
      </w:r>
      <w:r w:rsidR="00FE1322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цветных кубов</w:t>
      </w:r>
      <w:r w:rsidRPr="0063449E">
        <w:rPr>
          <w:b/>
        </w:rPr>
        <w:t xml:space="preserve"> </w:t>
      </w:r>
    </w:p>
    <w:p w:rsidR="00DB6293" w:rsidRPr="002D00AB" w:rsidRDefault="00DB6293" w:rsidP="00FE1322">
      <w:pPr>
        <w:snapToGrid w:val="0"/>
        <w:ind w:firstLine="709"/>
        <w:jc w:val="both"/>
        <w:rPr>
          <w:rFonts w:eastAsia="Calibri"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2D00A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н</w:t>
      </w:r>
      <w:r w:rsidRPr="002D00AB">
        <w:rPr>
          <w:rFonts w:eastAsia="Calibri"/>
          <w:sz w:val="28"/>
          <w:szCs w:val="28"/>
        </w:rPr>
        <w:t>ачальные навыки работы с натуры. Цвет в живописи.</w:t>
      </w:r>
      <w:r w:rsidRPr="002D00AB">
        <w:rPr>
          <w:sz w:val="28"/>
          <w:szCs w:val="28"/>
        </w:rPr>
        <w:t xml:space="preserve"> Составление сложных цветов в процессе выполнения цветовых растяжек с переходом от теплых до холодных оттенков</w:t>
      </w:r>
      <w:r w:rsidRPr="002D00AB">
        <w:rPr>
          <w:b/>
          <w:sz w:val="28"/>
          <w:szCs w:val="28"/>
        </w:rPr>
        <w:t>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306B6F" w:rsidRDefault="00FE1322" w:rsidP="00FE1322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306B6F">
        <w:rPr>
          <w:sz w:val="28"/>
          <w:szCs w:val="28"/>
        </w:rPr>
        <w:t xml:space="preserve"> тема «Морские камешки», «Мыльные пузыри».</w:t>
      </w:r>
    </w:p>
    <w:p w:rsidR="00FE1322" w:rsidRDefault="00FE1322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4</w:t>
      </w:r>
      <w:r w:rsidR="00FE1322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фруктов и овощей</w:t>
      </w:r>
      <w:r w:rsidRPr="0063449E">
        <w:rPr>
          <w:b/>
        </w:rPr>
        <w:t xml:space="preserve"> </w:t>
      </w:r>
    </w:p>
    <w:p w:rsidR="00DB6293" w:rsidRDefault="00DB6293" w:rsidP="00FE1322">
      <w:pPr>
        <w:snapToGrid w:val="0"/>
        <w:ind w:firstLine="709"/>
        <w:jc w:val="both"/>
        <w:rPr>
          <w:rFonts w:eastAsia="Calibri"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306B6F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н</w:t>
      </w:r>
      <w:r w:rsidRPr="00306B6F">
        <w:rPr>
          <w:rFonts w:eastAsia="Calibri"/>
          <w:sz w:val="28"/>
          <w:szCs w:val="28"/>
        </w:rPr>
        <w:t>ачальные навыки работы с натуры. Цвет в живописи.</w:t>
      </w:r>
      <w:r>
        <w:rPr>
          <w:rFonts w:eastAsia="Calibri"/>
          <w:sz w:val="28"/>
          <w:szCs w:val="28"/>
        </w:rPr>
        <w:t xml:space="preserve"> Н</w:t>
      </w:r>
      <w:r w:rsidRPr="00306B6F">
        <w:rPr>
          <w:rFonts w:eastAsia="Calibri"/>
          <w:sz w:val="28"/>
          <w:szCs w:val="28"/>
        </w:rPr>
        <w:t xml:space="preserve">авыки работы акварелью. Лепка формы предметов разных по конструкции в технике акварель. </w:t>
      </w:r>
      <w:r w:rsidRPr="00306B6F">
        <w:rPr>
          <w:sz w:val="28"/>
          <w:szCs w:val="28"/>
        </w:rPr>
        <w:t>Отработка основных приемов (заливка, мазок).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E1322" w:rsidP="00FE1322">
      <w:pPr>
        <w:ind w:firstLine="709"/>
        <w:jc w:val="both"/>
        <w:outlineLvl w:val="0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306B6F">
        <w:rPr>
          <w:sz w:val="28"/>
          <w:szCs w:val="28"/>
        </w:rPr>
        <w:t>тюды фруктов</w:t>
      </w:r>
      <w:r w:rsidR="00DB6293">
        <w:rPr>
          <w:sz w:val="28"/>
          <w:szCs w:val="28"/>
        </w:rPr>
        <w:t>.</w:t>
      </w:r>
    </w:p>
    <w:p w:rsidR="00DB6293" w:rsidRDefault="00DB6293" w:rsidP="00FE1322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</w:t>
      </w:r>
      <w:r>
        <w:rPr>
          <w:rFonts w:eastAsia="Calibri"/>
          <w:b/>
          <w:sz w:val="28"/>
          <w:szCs w:val="28"/>
        </w:rPr>
        <w:t xml:space="preserve"> 5</w:t>
      </w:r>
      <w:r w:rsidR="00FE1322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простого натюрморта (куб + фрукт) на однотонном фоне</w:t>
      </w:r>
    </w:p>
    <w:p w:rsidR="00DB6293" w:rsidRDefault="00DB6293" w:rsidP="00DB6293">
      <w:pPr>
        <w:ind w:firstLine="709"/>
        <w:jc w:val="both"/>
        <w:outlineLvl w:val="0"/>
        <w:rPr>
          <w:rFonts w:eastAsia="Calibri"/>
          <w:b/>
          <w:i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306B6F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у</w:t>
      </w:r>
      <w:r w:rsidRPr="00306B6F">
        <w:rPr>
          <w:rFonts w:eastAsia="Calibri"/>
          <w:sz w:val="28"/>
          <w:szCs w:val="28"/>
        </w:rPr>
        <w:t>глубить понимание ведущей роли тона в лепке формы предмета и создания глубины пространства. Закрепить навыки работы акварелью.</w:t>
      </w:r>
      <w:r w:rsidRPr="00306B6F">
        <w:rPr>
          <w:sz w:val="28"/>
          <w:szCs w:val="28"/>
        </w:rPr>
        <w:t xml:space="preserve"> Влияние цветовой среды на предметы</w:t>
      </w:r>
      <w:r w:rsidRPr="00306B6F">
        <w:rPr>
          <w:rFonts w:eastAsia="Calibri"/>
          <w:b/>
          <w:i/>
          <w:sz w:val="28"/>
          <w:szCs w:val="28"/>
        </w:rPr>
        <w:t xml:space="preserve"> 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306B6F" w:rsidRDefault="00FE1322" w:rsidP="00FE1322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>
        <w:rPr>
          <w:sz w:val="28"/>
          <w:szCs w:val="28"/>
        </w:rPr>
        <w:t xml:space="preserve"> э</w:t>
      </w:r>
      <w:r w:rsidR="00DB6293" w:rsidRPr="00306B6F">
        <w:rPr>
          <w:sz w:val="28"/>
          <w:szCs w:val="28"/>
        </w:rPr>
        <w:t>тюды овощей (сложные цветовые сочетания)</w:t>
      </w:r>
      <w:r w:rsidR="00DB6293">
        <w:rPr>
          <w:sz w:val="28"/>
          <w:szCs w:val="28"/>
        </w:rPr>
        <w:t>.</w:t>
      </w:r>
    </w:p>
    <w:p w:rsidR="00FE1322" w:rsidRDefault="00FE1322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FE1322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6</w:t>
      </w:r>
      <w:r w:rsidR="00FE1322">
        <w:rPr>
          <w:rFonts w:eastAsia="Calibri"/>
          <w:b/>
          <w:sz w:val="28"/>
          <w:szCs w:val="28"/>
        </w:rPr>
        <w:t>: к</w:t>
      </w:r>
      <w:r w:rsidRPr="00C00968">
        <w:rPr>
          <w:rFonts w:eastAsia="Calibri"/>
          <w:b/>
          <w:sz w:val="28"/>
          <w:szCs w:val="28"/>
        </w:rPr>
        <w:t>онтраст. Теплый куб на холодном фоне</w:t>
      </w:r>
      <w:r w:rsidR="00FE1322">
        <w:rPr>
          <w:rFonts w:eastAsia="Calibri"/>
          <w:b/>
          <w:sz w:val="28"/>
          <w:szCs w:val="28"/>
        </w:rPr>
        <w:t xml:space="preserve">. </w:t>
      </w:r>
      <w:r w:rsidRPr="00C00968">
        <w:rPr>
          <w:rFonts w:eastAsia="Calibri"/>
          <w:b/>
          <w:sz w:val="28"/>
          <w:szCs w:val="28"/>
        </w:rPr>
        <w:t>Холодный куб на теплом фоне</w:t>
      </w:r>
      <w:r w:rsidRPr="0063449E">
        <w:rPr>
          <w:b/>
        </w:rPr>
        <w:t xml:space="preserve"> </w:t>
      </w:r>
    </w:p>
    <w:p w:rsidR="00DB6293" w:rsidRPr="00306B6F" w:rsidRDefault="00DB6293" w:rsidP="00FE1322">
      <w:pPr>
        <w:ind w:firstLine="709"/>
        <w:jc w:val="both"/>
        <w:outlineLvl w:val="0"/>
        <w:rPr>
          <w:rFonts w:eastAsia="Calibri"/>
          <w:b/>
          <w:i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306B6F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306B6F">
        <w:rPr>
          <w:sz w:val="28"/>
          <w:szCs w:val="28"/>
        </w:rPr>
        <w:t>лияние цветовой среды на предметы</w:t>
      </w:r>
      <w:r w:rsidRPr="00306B6F">
        <w:rPr>
          <w:rFonts w:eastAsia="Calibri"/>
          <w:b/>
          <w:i/>
          <w:sz w:val="28"/>
          <w:szCs w:val="28"/>
        </w:rPr>
        <w:t xml:space="preserve"> </w:t>
      </w:r>
      <w:r w:rsidRPr="00306B6F">
        <w:rPr>
          <w:sz w:val="28"/>
          <w:szCs w:val="28"/>
        </w:rPr>
        <w:t>Составление сложных цветов в процессе выполнения цветовых растяжек с переходом от теплых до холодных оттенков</w:t>
      </w:r>
      <w:r w:rsidRPr="00306B6F">
        <w:rPr>
          <w:b/>
          <w:sz w:val="28"/>
          <w:szCs w:val="28"/>
        </w:rPr>
        <w:t xml:space="preserve">. </w:t>
      </w:r>
      <w:r w:rsidRPr="00306B6F">
        <w:rPr>
          <w:sz w:val="28"/>
          <w:szCs w:val="28"/>
        </w:rPr>
        <w:t>Понятие «цветовой контраст», «цветовой рефлекс».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FE1322" w:rsidRPr="00D9534A" w:rsidRDefault="00FE1322" w:rsidP="00D9534A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306B6F">
        <w:rPr>
          <w:sz w:val="28"/>
          <w:szCs w:val="28"/>
        </w:rPr>
        <w:t>тюды фруктов</w:t>
      </w:r>
      <w:r w:rsidR="00DB6293">
        <w:rPr>
          <w:sz w:val="28"/>
          <w:szCs w:val="28"/>
        </w:rPr>
        <w:t xml:space="preserve"> на контрастных по цвету и теплохолодности фонах.</w:t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FE1322" w:rsidRPr="00762259" w:rsidTr="00AA681D">
        <w:trPr>
          <w:trHeight w:val="407"/>
        </w:trPr>
        <w:tc>
          <w:tcPr>
            <w:tcW w:w="9360" w:type="dxa"/>
            <w:shd w:val="clear" w:color="auto" w:fill="F2F2F2" w:themeFill="background1" w:themeFillShade="F2"/>
          </w:tcPr>
          <w:p w:rsidR="00FE1322" w:rsidRPr="00762259" w:rsidRDefault="00FE1322" w:rsidP="00AA681D">
            <w:pPr>
              <w:jc w:val="center"/>
              <w:rPr>
                <w:rFonts w:eastAsia="Calibri"/>
                <w:b/>
                <w:caps/>
                <w:color w:val="000000"/>
                <w:sz w:val="28"/>
                <w:szCs w:val="28"/>
                <w:lang w:eastAsia="en-US"/>
              </w:rPr>
            </w:pPr>
            <w:r w:rsidRPr="00B425BF">
              <w:rPr>
                <w:rFonts w:eastAsia="Calibri"/>
                <w:b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  <w:r w:rsidRPr="00B425BF"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  <w:t xml:space="preserve"> полугодие</w:t>
            </w:r>
          </w:p>
        </w:tc>
      </w:tr>
    </w:tbl>
    <w:p w:rsidR="00DB6293" w:rsidRPr="0063449E" w:rsidRDefault="00DB6293" w:rsidP="00FE1322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7</w:t>
      </w:r>
      <w:r w:rsidR="00FE1322">
        <w:rPr>
          <w:rFonts w:eastAsia="Calibri"/>
          <w:b/>
          <w:sz w:val="28"/>
          <w:szCs w:val="28"/>
        </w:rPr>
        <w:t>: н</w:t>
      </w:r>
      <w:r w:rsidRPr="00C00968">
        <w:rPr>
          <w:rFonts w:eastAsia="Calibri"/>
          <w:b/>
          <w:sz w:val="28"/>
          <w:szCs w:val="28"/>
        </w:rPr>
        <w:t>атюрморт из фрукта и белого геометрического тела. Сближенные цветовые отношения</w:t>
      </w:r>
      <w:r w:rsidRPr="0063449E">
        <w:rPr>
          <w:b/>
        </w:rPr>
        <w:t xml:space="preserve"> </w:t>
      </w:r>
    </w:p>
    <w:p w:rsidR="00DB6293" w:rsidRDefault="00DB6293" w:rsidP="00FE1322">
      <w:pPr>
        <w:ind w:firstLine="709"/>
        <w:jc w:val="both"/>
        <w:rPr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7243AB">
        <w:rPr>
          <w:sz w:val="28"/>
          <w:szCs w:val="28"/>
        </w:rPr>
        <w:t xml:space="preserve"> Цветовая гармония, сравнение цветовых и тональных отношений в постановке. </w:t>
      </w:r>
      <w:r>
        <w:rPr>
          <w:sz w:val="28"/>
          <w:szCs w:val="28"/>
        </w:rPr>
        <w:t>Моделирование формы предметов, передача пространства.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E1322" w:rsidP="00FE1322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306B6F">
        <w:rPr>
          <w:sz w:val="28"/>
          <w:szCs w:val="28"/>
        </w:rPr>
        <w:t>тюды</w:t>
      </w:r>
      <w:r w:rsidR="00DB6293">
        <w:rPr>
          <w:sz w:val="28"/>
          <w:szCs w:val="28"/>
        </w:rPr>
        <w:t xml:space="preserve"> белых предметов на цветных фонах.</w:t>
      </w:r>
    </w:p>
    <w:p w:rsidR="00DB6293" w:rsidRDefault="00DB6293" w:rsidP="00DB6293">
      <w:pPr>
        <w:ind w:firstLine="709"/>
        <w:rPr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8</w:t>
      </w:r>
      <w:r w:rsidR="00FE1322">
        <w:rPr>
          <w:rFonts w:eastAsia="Calibri"/>
          <w:b/>
          <w:sz w:val="28"/>
          <w:szCs w:val="28"/>
        </w:rPr>
        <w:t>: к</w:t>
      </w:r>
      <w:r w:rsidRPr="00C00968">
        <w:rPr>
          <w:rFonts w:eastAsia="Calibri"/>
          <w:b/>
          <w:sz w:val="28"/>
          <w:szCs w:val="28"/>
        </w:rPr>
        <w:t>увшин. Гризайль</w:t>
      </w:r>
      <w:r w:rsidRPr="0063449E">
        <w:rPr>
          <w:b/>
        </w:rPr>
        <w:t xml:space="preserve"> </w:t>
      </w:r>
    </w:p>
    <w:p w:rsidR="00DB6293" w:rsidRDefault="00DB6293" w:rsidP="00FE1322">
      <w:pPr>
        <w:ind w:firstLine="709"/>
        <w:jc w:val="both"/>
        <w:rPr>
          <w:b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7243AB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7243AB">
        <w:rPr>
          <w:sz w:val="28"/>
          <w:szCs w:val="28"/>
        </w:rPr>
        <w:t>родолжение знакомства с техникой гриза</w:t>
      </w:r>
      <w:r>
        <w:rPr>
          <w:sz w:val="28"/>
          <w:szCs w:val="28"/>
        </w:rPr>
        <w:t>йль. Силуэт. Лепка формы (мазок</w:t>
      </w:r>
      <w:r w:rsidRPr="007243AB">
        <w:rPr>
          <w:sz w:val="28"/>
          <w:szCs w:val="28"/>
        </w:rPr>
        <w:t>, заливка). Точная передача тональных отношений.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E1322" w:rsidP="00FE1322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306B6F">
        <w:rPr>
          <w:sz w:val="28"/>
          <w:szCs w:val="28"/>
        </w:rPr>
        <w:t>тюды</w:t>
      </w:r>
      <w:r w:rsidR="00DB6293">
        <w:rPr>
          <w:sz w:val="28"/>
          <w:szCs w:val="28"/>
        </w:rPr>
        <w:t xml:space="preserve"> ваз, кувшинов.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FE1322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9</w:t>
      </w:r>
      <w:r w:rsidR="00FE1322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 простого натюрморта из двух предметов (кувшин и геометрическое тело) Контрастные цветовые сочетания</w:t>
      </w:r>
      <w:r w:rsidRPr="0063449E">
        <w:rPr>
          <w:b/>
        </w:rPr>
        <w:t xml:space="preserve"> </w:t>
      </w:r>
    </w:p>
    <w:p w:rsidR="00DB6293" w:rsidRPr="007243AB" w:rsidRDefault="00DB6293" w:rsidP="00FE1322">
      <w:pPr>
        <w:ind w:firstLine="709"/>
        <w:jc w:val="both"/>
        <w:outlineLvl w:val="0"/>
        <w:rPr>
          <w:b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7243AB">
        <w:rPr>
          <w:sz w:val="28"/>
          <w:szCs w:val="28"/>
        </w:rPr>
        <w:t xml:space="preserve"> </w:t>
      </w:r>
      <w:r>
        <w:rPr>
          <w:sz w:val="28"/>
          <w:szCs w:val="28"/>
        </w:rPr>
        <w:t>ц</w:t>
      </w:r>
      <w:r w:rsidRPr="007243AB">
        <w:rPr>
          <w:sz w:val="28"/>
          <w:szCs w:val="28"/>
        </w:rPr>
        <w:t>ветовая гармония, сравнение цветовых и тональных отношений в постановке. Закрепление понятий «цветовой контраст», «цветовой рефлекс».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E1322" w:rsidP="00FE1322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306B6F">
        <w:rPr>
          <w:sz w:val="28"/>
          <w:szCs w:val="28"/>
        </w:rPr>
        <w:t>тюды</w:t>
      </w:r>
      <w:r w:rsidR="00DB6293">
        <w:rPr>
          <w:sz w:val="28"/>
          <w:szCs w:val="28"/>
        </w:rPr>
        <w:t xml:space="preserve"> ваз, кувшинов на контрастных фонах.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FE1322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 1</w:t>
      </w:r>
      <w:r>
        <w:rPr>
          <w:rFonts w:eastAsia="Calibri"/>
          <w:b/>
          <w:sz w:val="28"/>
          <w:szCs w:val="28"/>
        </w:rPr>
        <w:t>0</w:t>
      </w:r>
      <w:r w:rsidR="00FE1322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 простого натюрморта из двух предметов. Сближенные цветовые сочетания</w:t>
      </w:r>
      <w:r w:rsidRPr="0063449E">
        <w:rPr>
          <w:b/>
        </w:rPr>
        <w:t xml:space="preserve"> </w:t>
      </w:r>
    </w:p>
    <w:p w:rsidR="00DB6293" w:rsidRDefault="00DB6293" w:rsidP="00FE1322">
      <w:pPr>
        <w:ind w:firstLine="709"/>
        <w:jc w:val="both"/>
        <w:rPr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7243AB">
        <w:rPr>
          <w:sz w:val="28"/>
          <w:szCs w:val="28"/>
        </w:rPr>
        <w:t xml:space="preserve"> </w:t>
      </w:r>
      <w:r>
        <w:rPr>
          <w:sz w:val="28"/>
          <w:szCs w:val="28"/>
        </w:rPr>
        <w:t>углубление понятия «ц</w:t>
      </w:r>
      <w:r w:rsidRPr="007243AB">
        <w:rPr>
          <w:sz w:val="28"/>
          <w:szCs w:val="28"/>
        </w:rPr>
        <w:t>ветовая гармония</w:t>
      </w:r>
      <w:r>
        <w:rPr>
          <w:sz w:val="28"/>
          <w:szCs w:val="28"/>
        </w:rPr>
        <w:t>»</w:t>
      </w:r>
      <w:r w:rsidRPr="007243AB">
        <w:rPr>
          <w:sz w:val="28"/>
          <w:szCs w:val="28"/>
        </w:rPr>
        <w:t xml:space="preserve">, сравнение цветовых и тональных отношений в постановке. </w:t>
      </w:r>
      <w:r>
        <w:rPr>
          <w:sz w:val="28"/>
          <w:szCs w:val="28"/>
        </w:rPr>
        <w:t>Моделирование формы предметов, передача пространства. Сложные цвета.</w:t>
      </w:r>
      <w:r w:rsidRPr="007243AB">
        <w:rPr>
          <w:sz w:val="28"/>
          <w:szCs w:val="28"/>
        </w:rPr>
        <w:t xml:space="preserve"> Влияние освещения на цвет.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E1322" w:rsidP="00FE1322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7243AB">
        <w:rPr>
          <w:sz w:val="28"/>
          <w:szCs w:val="28"/>
        </w:rPr>
        <w:t xml:space="preserve"> аудиторное задание по памяти.</w:t>
      </w:r>
    </w:p>
    <w:p w:rsidR="00FE1322" w:rsidRDefault="00FE1322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FE1322" w:rsidP="00FE1322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Т</w:t>
      </w:r>
      <w:r w:rsidR="00DB6293" w:rsidRPr="0063449E">
        <w:rPr>
          <w:rFonts w:eastAsia="Calibri"/>
          <w:b/>
          <w:sz w:val="28"/>
          <w:szCs w:val="28"/>
        </w:rPr>
        <w:t>ема 1</w:t>
      </w:r>
      <w:r w:rsidR="00DB6293">
        <w:rPr>
          <w:rFonts w:eastAsia="Calibri"/>
          <w:b/>
          <w:sz w:val="28"/>
          <w:szCs w:val="28"/>
        </w:rPr>
        <w:t>1</w:t>
      </w:r>
      <w:r>
        <w:rPr>
          <w:rFonts w:eastAsia="Calibri"/>
          <w:b/>
          <w:sz w:val="28"/>
          <w:szCs w:val="28"/>
        </w:rPr>
        <w:t>: э</w:t>
      </w:r>
      <w:r w:rsidR="00DB6293" w:rsidRPr="00C00968">
        <w:rPr>
          <w:rFonts w:eastAsia="Calibri"/>
          <w:b/>
          <w:sz w:val="28"/>
          <w:szCs w:val="28"/>
        </w:rPr>
        <w:t>тюды металлического чайника на теплом, затем холодном фоне</w:t>
      </w:r>
      <w:r w:rsidR="00DB6293" w:rsidRPr="0063449E">
        <w:rPr>
          <w:b/>
        </w:rPr>
        <w:t xml:space="preserve"> </w:t>
      </w:r>
    </w:p>
    <w:p w:rsidR="00DB6293" w:rsidRDefault="00DB6293" w:rsidP="00FE1322">
      <w:pPr>
        <w:ind w:firstLine="709"/>
        <w:jc w:val="both"/>
        <w:rPr>
          <w:b/>
          <w:sz w:val="28"/>
          <w:szCs w:val="28"/>
        </w:rPr>
      </w:pPr>
      <w:r w:rsidRPr="00FE1322">
        <w:rPr>
          <w:i/>
          <w:sz w:val="28"/>
          <w:szCs w:val="28"/>
        </w:rPr>
        <w:t>Задачи:</w:t>
      </w:r>
      <w:r w:rsidRPr="000762F8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0762F8">
        <w:rPr>
          <w:sz w:val="28"/>
          <w:szCs w:val="28"/>
        </w:rPr>
        <w:t>ередача материальности предметов, решение пространства в натюрморте. Развитие представления о сочетании цветов. Лепка цветом формы предмета.</w:t>
      </w:r>
    </w:p>
    <w:p w:rsidR="00FE1322" w:rsidRDefault="00FE1322" w:rsidP="00FE1322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5E5813" w:rsidRPr="00D9534A" w:rsidRDefault="00FE1322" w:rsidP="00D9534A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306B6F">
        <w:rPr>
          <w:sz w:val="28"/>
          <w:szCs w:val="28"/>
        </w:rPr>
        <w:t>тюды</w:t>
      </w:r>
      <w:r w:rsidR="00DB6293">
        <w:rPr>
          <w:sz w:val="28"/>
          <w:szCs w:val="28"/>
        </w:rPr>
        <w:t xml:space="preserve"> металлического чайника.</w:t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5E5813" w:rsidRPr="002559E4" w:rsidTr="005E5813">
        <w:trPr>
          <w:trHeight w:val="397"/>
        </w:trPr>
        <w:tc>
          <w:tcPr>
            <w:tcW w:w="9360" w:type="dxa"/>
            <w:shd w:val="clear" w:color="auto" w:fill="F2F2F2" w:themeFill="background1" w:themeFillShade="F2"/>
            <w:vAlign w:val="center"/>
          </w:tcPr>
          <w:p w:rsidR="005E5813" w:rsidRPr="002559E4" w:rsidRDefault="005E5813" w:rsidP="005E5813">
            <w:pPr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lastRenderedPageBreak/>
              <w:t xml:space="preserve">Второй </w:t>
            </w:r>
            <w:r>
              <w:rPr>
                <w:b/>
                <w:sz w:val="28"/>
                <w:szCs w:val="28"/>
              </w:rPr>
              <w:t>год обучения</w:t>
            </w:r>
          </w:p>
        </w:tc>
      </w:tr>
    </w:tbl>
    <w:p w:rsidR="00DB6293" w:rsidRDefault="00DB6293" w:rsidP="00DB6293">
      <w:pPr>
        <w:ind w:firstLine="709"/>
        <w:jc w:val="both"/>
        <w:rPr>
          <w:sz w:val="28"/>
          <w:szCs w:val="28"/>
        </w:rPr>
      </w:pPr>
      <w:r w:rsidRPr="00486DA5">
        <w:rPr>
          <w:b/>
          <w:sz w:val="28"/>
          <w:szCs w:val="28"/>
        </w:rPr>
        <w:t>Во второй год обучения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486DA5">
        <w:rPr>
          <w:sz w:val="28"/>
          <w:szCs w:val="28"/>
        </w:rPr>
        <w:t>овершенств</w:t>
      </w:r>
      <w:r>
        <w:rPr>
          <w:sz w:val="28"/>
          <w:szCs w:val="28"/>
        </w:rPr>
        <w:t>уются умения и навыки, приобретенные</w:t>
      </w:r>
      <w:r w:rsidRPr="00486DA5">
        <w:rPr>
          <w:sz w:val="28"/>
          <w:szCs w:val="28"/>
        </w:rPr>
        <w:t xml:space="preserve"> учащимися в первый год обучения. Углубление знаний о цвете, цветовой гармонии, влиянии среды и освещения, учащиеся приобретают навыки в передаче фактуры предметов с выявлением их объемной формы, развивают умение мыслить большими цветовыми и тональными отношениями. Знакомятся с понятием «колорит</w:t>
      </w:r>
      <w:r>
        <w:rPr>
          <w:sz w:val="28"/>
          <w:szCs w:val="28"/>
        </w:rPr>
        <w:t>».</w:t>
      </w:r>
    </w:p>
    <w:p w:rsidR="005E5813" w:rsidRDefault="005E5813" w:rsidP="00DB6293">
      <w:pPr>
        <w:ind w:firstLine="709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5E5813" w:rsidTr="005E5813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5E5813" w:rsidRDefault="005E5813" w:rsidP="005E5813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DB6293" w:rsidRPr="00C00968" w:rsidRDefault="00DB6293" w:rsidP="005E581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 1</w:t>
      </w:r>
      <w:r w:rsidR="005E5813">
        <w:rPr>
          <w:rFonts w:eastAsia="Calibri"/>
          <w:b/>
          <w:sz w:val="28"/>
          <w:szCs w:val="28"/>
        </w:rPr>
        <w:t>: Б</w:t>
      </w:r>
      <w:r w:rsidRPr="00C00968">
        <w:rPr>
          <w:rFonts w:eastAsia="Calibri"/>
          <w:b/>
          <w:sz w:val="28"/>
          <w:szCs w:val="28"/>
        </w:rPr>
        <w:t>еседа о целях и задачах во втором классе. Повторение пройденного материала. Этюд простого натюрморта из двух предметов (кувшин и яблоко) Контрастные цветовые сочетания</w:t>
      </w:r>
    </w:p>
    <w:p w:rsidR="00DB6293" w:rsidRDefault="00DB6293" w:rsidP="005E5813">
      <w:pPr>
        <w:ind w:firstLine="709"/>
        <w:jc w:val="both"/>
        <w:rPr>
          <w:sz w:val="28"/>
          <w:szCs w:val="28"/>
        </w:rPr>
      </w:pPr>
      <w:r w:rsidRPr="005E5813">
        <w:rPr>
          <w:i/>
          <w:sz w:val="28"/>
          <w:szCs w:val="28"/>
        </w:rPr>
        <w:t>Задачи:</w:t>
      </w:r>
      <w:r w:rsidRPr="000762F8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0762F8">
        <w:rPr>
          <w:sz w:val="28"/>
          <w:szCs w:val="28"/>
        </w:rPr>
        <w:t>ередача светотеневых отношений. Моделировка формы предметов цветом и тоном. Достижение цветового единства.</w:t>
      </w:r>
    </w:p>
    <w:p w:rsidR="005E5813" w:rsidRDefault="005E5813" w:rsidP="005E5813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5E5813" w:rsidP="005E5813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0762F8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0762F8">
        <w:rPr>
          <w:sz w:val="28"/>
          <w:szCs w:val="28"/>
        </w:rPr>
        <w:t>тюды простых бытовых предметов, контрастных по цвету и тону.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5E5813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Тема 2</w:t>
      </w:r>
      <w:r w:rsidR="005E5813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простого натюрморта из двух предметов на сближенные цветовые сочетания</w:t>
      </w:r>
      <w:r w:rsidRPr="0063449E">
        <w:rPr>
          <w:b/>
        </w:rPr>
        <w:t xml:space="preserve"> </w:t>
      </w:r>
    </w:p>
    <w:p w:rsidR="00DB6293" w:rsidRDefault="00DB6293" w:rsidP="005E5813">
      <w:pPr>
        <w:ind w:firstLine="709"/>
        <w:jc w:val="both"/>
        <w:rPr>
          <w:sz w:val="28"/>
          <w:szCs w:val="28"/>
        </w:rPr>
      </w:pPr>
      <w:r w:rsidRPr="005E5813">
        <w:rPr>
          <w:i/>
          <w:sz w:val="28"/>
          <w:szCs w:val="28"/>
        </w:rPr>
        <w:t>Задачи:</w:t>
      </w:r>
      <w:r w:rsidRPr="000762F8">
        <w:rPr>
          <w:rFonts w:eastAsia="Calibri"/>
          <w:b/>
          <w:i/>
          <w:sz w:val="28"/>
          <w:szCs w:val="28"/>
        </w:rPr>
        <w:t xml:space="preserve"> </w:t>
      </w:r>
      <w:r w:rsidRPr="000762F8">
        <w:rPr>
          <w:sz w:val="28"/>
          <w:szCs w:val="28"/>
        </w:rPr>
        <w:t>Передача материальности предметов, решение пространства в натюрморте. Развитие представления о сочетании цветов. Лепка цветом формы предмета.</w:t>
      </w:r>
    </w:p>
    <w:p w:rsidR="005E5813" w:rsidRDefault="005E5813" w:rsidP="005E5813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0762F8" w:rsidRDefault="005E5813" w:rsidP="005E5813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0762F8">
        <w:rPr>
          <w:sz w:val="28"/>
          <w:szCs w:val="28"/>
        </w:rPr>
        <w:t>тюды простых бытовых предметов, сближенных по тону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5E5813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Тема 3</w:t>
      </w:r>
      <w:r w:rsidR="005E5813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натюрморта с предметом из стекла</w:t>
      </w:r>
      <w:r w:rsidRPr="0063449E">
        <w:rPr>
          <w:b/>
        </w:rPr>
        <w:t xml:space="preserve"> </w:t>
      </w:r>
    </w:p>
    <w:p w:rsidR="00DB6293" w:rsidRDefault="00DB6293" w:rsidP="005E5813">
      <w:pPr>
        <w:ind w:firstLine="709"/>
        <w:jc w:val="both"/>
        <w:rPr>
          <w:b/>
          <w:sz w:val="28"/>
          <w:szCs w:val="28"/>
        </w:rPr>
      </w:pPr>
      <w:r w:rsidRPr="005E5813">
        <w:rPr>
          <w:i/>
          <w:sz w:val="28"/>
          <w:szCs w:val="28"/>
        </w:rPr>
        <w:t>Задачи:</w:t>
      </w:r>
      <w:r w:rsidRPr="000762F8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0762F8">
        <w:rPr>
          <w:sz w:val="28"/>
          <w:szCs w:val="28"/>
        </w:rPr>
        <w:t>ыявление композиционного и живописного центра натюрморта, передача фактуры предметов. Передача формы предметов и пространства в натюрморте с учетом освещения. Блик и рефлекс.</w:t>
      </w:r>
    </w:p>
    <w:p w:rsidR="005E5813" w:rsidRDefault="005E5813" w:rsidP="005E5813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5E5813" w:rsidP="005E5813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0762F8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0762F8">
        <w:rPr>
          <w:sz w:val="28"/>
          <w:szCs w:val="28"/>
        </w:rPr>
        <w:t>тюды бутылок из цветного стекла</w:t>
      </w:r>
      <w:r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4</w:t>
      </w:r>
      <w:r w:rsidR="005E5813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простого натюрморта из двух предметов в акварельной технике «по сырому» Теплый колорит</w:t>
      </w:r>
      <w:r w:rsidR="005E5813">
        <w:rPr>
          <w:rFonts w:eastAsia="Calibri"/>
          <w:b/>
          <w:sz w:val="28"/>
          <w:szCs w:val="28"/>
        </w:rPr>
        <w:t>.</w:t>
      </w:r>
    </w:p>
    <w:p w:rsidR="00DB6293" w:rsidRDefault="00DB6293" w:rsidP="005E5813">
      <w:pPr>
        <w:ind w:firstLine="709"/>
        <w:jc w:val="both"/>
        <w:rPr>
          <w:b/>
          <w:sz w:val="28"/>
          <w:szCs w:val="28"/>
        </w:rPr>
      </w:pPr>
      <w:r w:rsidRPr="005E5813">
        <w:rPr>
          <w:i/>
          <w:sz w:val="28"/>
          <w:szCs w:val="28"/>
        </w:rPr>
        <w:t>Задачи:</w:t>
      </w:r>
      <w:r w:rsidRPr="00597B99">
        <w:rPr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Pr="00597B99">
        <w:rPr>
          <w:sz w:val="28"/>
          <w:szCs w:val="28"/>
        </w:rPr>
        <w:t>абота над эскизами, поиск лучшего варианта теплого колорита для постановки. Сложное колористическое решение. Различные приемы в акварели.</w:t>
      </w:r>
    </w:p>
    <w:p w:rsidR="005E5813" w:rsidRDefault="005E5813" w:rsidP="005E5813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597B99" w:rsidRDefault="005E5813" w:rsidP="005E5813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lastRenderedPageBreak/>
        <w:t>Самостоятельная работа:</w:t>
      </w:r>
      <w:r w:rsidR="00DB6293" w:rsidRPr="00597B99">
        <w:rPr>
          <w:sz w:val="28"/>
          <w:szCs w:val="28"/>
        </w:rPr>
        <w:t xml:space="preserve"> цветовые поиски простых бытовых натюрмортов в различном колорите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</w:t>
      </w:r>
      <w:r>
        <w:rPr>
          <w:rFonts w:eastAsia="Calibri"/>
          <w:b/>
          <w:sz w:val="28"/>
          <w:szCs w:val="28"/>
        </w:rPr>
        <w:t xml:space="preserve"> 5</w:t>
      </w:r>
      <w:r w:rsidR="00181D6C">
        <w:t xml:space="preserve">: </w:t>
      </w:r>
      <w:r w:rsidR="00181D6C" w:rsidRPr="00181D6C">
        <w:rPr>
          <w:b/>
          <w:sz w:val="28"/>
        </w:rPr>
        <w:t>э</w:t>
      </w:r>
      <w:r w:rsidRPr="00C00968">
        <w:rPr>
          <w:rFonts w:eastAsia="Calibri"/>
          <w:b/>
          <w:sz w:val="28"/>
          <w:szCs w:val="28"/>
        </w:rPr>
        <w:t>тюды простого натюрморта из двух предметов в акварельной технике «по сырому» Холодный колорит</w:t>
      </w:r>
      <w:r>
        <w:rPr>
          <w:rFonts w:eastAsia="Calibri"/>
          <w:b/>
          <w:sz w:val="28"/>
          <w:szCs w:val="28"/>
        </w:rPr>
        <w:t>.</w:t>
      </w:r>
    </w:p>
    <w:p w:rsidR="00DB6293" w:rsidRDefault="00DB6293" w:rsidP="00181D6C">
      <w:pPr>
        <w:ind w:firstLine="709"/>
        <w:jc w:val="both"/>
        <w:rPr>
          <w:sz w:val="28"/>
          <w:szCs w:val="28"/>
        </w:rPr>
      </w:pPr>
      <w:r w:rsidRPr="00181D6C">
        <w:rPr>
          <w:i/>
          <w:sz w:val="28"/>
          <w:szCs w:val="28"/>
        </w:rPr>
        <w:t>Задачи:</w:t>
      </w:r>
      <w:r w:rsidRPr="00597B99">
        <w:rPr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Pr="00597B99">
        <w:rPr>
          <w:sz w:val="28"/>
          <w:szCs w:val="28"/>
        </w:rPr>
        <w:t>абота над эскизами, поиск лучшего варианта холодног</w:t>
      </w:r>
      <w:r>
        <w:rPr>
          <w:sz w:val="28"/>
          <w:szCs w:val="28"/>
        </w:rPr>
        <w:t>о колорита для постановки.</w:t>
      </w:r>
      <w:r w:rsidRPr="00597B99">
        <w:rPr>
          <w:rFonts w:eastAsia="Calibri"/>
          <w:b/>
          <w:i/>
          <w:sz w:val="28"/>
          <w:szCs w:val="28"/>
        </w:rPr>
        <w:t xml:space="preserve"> </w:t>
      </w:r>
      <w:r w:rsidRPr="00597B99">
        <w:rPr>
          <w:sz w:val="28"/>
          <w:szCs w:val="28"/>
        </w:rPr>
        <w:t>Яркость и</w:t>
      </w:r>
      <w:r w:rsidRPr="00597B99">
        <w:rPr>
          <w:b/>
          <w:sz w:val="28"/>
          <w:szCs w:val="28"/>
        </w:rPr>
        <w:t xml:space="preserve"> </w:t>
      </w:r>
      <w:r w:rsidRPr="00597B99">
        <w:rPr>
          <w:sz w:val="28"/>
          <w:szCs w:val="28"/>
        </w:rPr>
        <w:t>цельность колористического решения</w:t>
      </w:r>
      <w:r w:rsidRPr="00597B99">
        <w:rPr>
          <w:b/>
          <w:sz w:val="28"/>
          <w:szCs w:val="28"/>
        </w:rPr>
        <w:t xml:space="preserve">. </w:t>
      </w:r>
    </w:p>
    <w:p w:rsidR="00181D6C" w:rsidRDefault="00181D6C" w:rsidP="00181D6C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597B99" w:rsidRDefault="00181D6C" w:rsidP="00181D6C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597B99">
        <w:rPr>
          <w:sz w:val="28"/>
          <w:szCs w:val="28"/>
        </w:rPr>
        <w:t>цветовые поиски простых бытовых натюрмортов в различном колорите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6</w:t>
      </w:r>
      <w:r w:rsidR="00181D6C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простого натюрморта на сближенные цветовые отношения, поставленного на стекло (отражение)</w:t>
      </w:r>
      <w:r w:rsidR="00181D6C">
        <w:rPr>
          <w:b/>
        </w:rPr>
        <w:t>.</w:t>
      </w:r>
    </w:p>
    <w:p w:rsidR="00DB6293" w:rsidRDefault="00DB6293" w:rsidP="00181D6C">
      <w:pPr>
        <w:ind w:firstLine="709"/>
        <w:jc w:val="both"/>
        <w:rPr>
          <w:b/>
          <w:sz w:val="28"/>
          <w:szCs w:val="28"/>
        </w:rPr>
      </w:pPr>
      <w:r w:rsidRPr="00181D6C">
        <w:rPr>
          <w:i/>
          <w:sz w:val="28"/>
          <w:szCs w:val="28"/>
        </w:rPr>
        <w:t>Задачи:</w:t>
      </w:r>
      <w:r w:rsidRPr="009B04D8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9B04D8">
        <w:rPr>
          <w:sz w:val="28"/>
          <w:szCs w:val="28"/>
        </w:rPr>
        <w:t>оделировка предметов, передача материальности. Цельность тонального и цветового решения. Передать отражающую поверхность живописными средствами.</w:t>
      </w:r>
    </w:p>
    <w:p w:rsidR="00181D6C" w:rsidRDefault="00181D6C" w:rsidP="00181D6C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181D6C" w:rsidP="00181D6C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9B04D8">
        <w:rPr>
          <w:sz w:val="28"/>
          <w:szCs w:val="28"/>
        </w:rPr>
        <w:t xml:space="preserve"> копирование с репродукций картин известных художников с изображением отражения.</w:t>
      </w:r>
    </w:p>
    <w:p w:rsidR="00AA681D" w:rsidRDefault="00AA681D" w:rsidP="00AA681D">
      <w:pPr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AA681D" w:rsidTr="00AA681D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AA681D" w:rsidRDefault="00AA681D" w:rsidP="00AA681D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7</w:t>
      </w:r>
      <w:r w:rsidR="00181D6C">
        <w:rPr>
          <w:rFonts w:eastAsia="Calibri"/>
          <w:b/>
          <w:sz w:val="28"/>
          <w:szCs w:val="28"/>
        </w:rPr>
        <w:t>: н</w:t>
      </w:r>
      <w:r w:rsidRPr="00C00968">
        <w:rPr>
          <w:rFonts w:eastAsia="Calibri"/>
          <w:b/>
          <w:sz w:val="28"/>
          <w:szCs w:val="28"/>
        </w:rPr>
        <w:t>атюрморт из двух предметов с металлическим чайником на двухцветном фоне</w:t>
      </w:r>
      <w:r w:rsidRPr="0063449E">
        <w:rPr>
          <w:b/>
        </w:rPr>
        <w:t xml:space="preserve"> </w:t>
      </w:r>
    </w:p>
    <w:p w:rsidR="00DB6293" w:rsidRDefault="00DB6293" w:rsidP="00181D6C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Задачи:</w:t>
      </w:r>
      <w:r w:rsidRPr="009B04D8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9B04D8">
        <w:rPr>
          <w:sz w:val="28"/>
          <w:szCs w:val="28"/>
        </w:rPr>
        <w:t>оследовательное ведение длительной работы. Выражение «состояния» натюрморта. Лепка формы цветом, передача материальности предметов, их фактур. Поиск верных тональных и цветовых отношений в натюрморте, плановость, пространство.</w:t>
      </w:r>
    </w:p>
    <w:p w:rsidR="00181D6C" w:rsidRDefault="00181D6C" w:rsidP="00181D6C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9B04D8" w:rsidRDefault="00181D6C" w:rsidP="00181D6C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9B04D8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этюды</w:t>
      </w:r>
      <w:r w:rsidR="00DB6293" w:rsidRPr="009B04D8">
        <w:rPr>
          <w:sz w:val="28"/>
          <w:szCs w:val="28"/>
        </w:rPr>
        <w:t xml:space="preserve"> натюрморта из двух предметов на двухцветном фоне</w:t>
      </w:r>
      <w:r w:rsidR="00DB6293">
        <w:rPr>
          <w:sz w:val="28"/>
          <w:szCs w:val="28"/>
        </w:rPr>
        <w:t>.</w:t>
      </w:r>
      <w:r w:rsidR="00DB6293" w:rsidRPr="009B04D8">
        <w:rPr>
          <w:sz w:val="28"/>
          <w:szCs w:val="28"/>
        </w:rPr>
        <w:t xml:space="preserve"> </w:t>
      </w:r>
    </w:p>
    <w:p w:rsidR="00DB6293" w:rsidRDefault="00DB6293" w:rsidP="00181D6C">
      <w:pPr>
        <w:ind w:firstLine="709"/>
        <w:jc w:val="both"/>
        <w:rPr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8</w:t>
      </w:r>
      <w:r w:rsidR="00181D6C">
        <w:rPr>
          <w:rFonts w:eastAsia="Calibri"/>
          <w:b/>
          <w:sz w:val="28"/>
          <w:szCs w:val="28"/>
        </w:rPr>
        <w:t>: э</w:t>
      </w:r>
      <w:r w:rsidRPr="00C00968">
        <w:rPr>
          <w:rFonts w:eastAsia="Calibri"/>
          <w:b/>
          <w:sz w:val="28"/>
          <w:szCs w:val="28"/>
        </w:rPr>
        <w:t>тюды драпировки</w:t>
      </w:r>
      <w:r w:rsidRPr="0063449E">
        <w:rPr>
          <w:b/>
        </w:rPr>
        <w:t xml:space="preserve"> </w:t>
      </w:r>
    </w:p>
    <w:p w:rsidR="00DB6293" w:rsidRDefault="00DB6293" w:rsidP="00181D6C">
      <w:pPr>
        <w:ind w:firstLine="709"/>
        <w:jc w:val="both"/>
        <w:rPr>
          <w:b/>
          <w:sz w:val="28"/>
          <w:szCs w:val="28"/>
        </w:rPr>
      </w:pPr>
      <w:r w:rsidRPr="00181D6C">
        <w:rPr>
          <w:i/>
          <w:sz w:val="28"/>
          <w:szCs w:val="28"/>
        </w:rPr>
        <w:t>Задачи:</w:t>
      </w:r>
      <w:r w:rsidRPr="009B04D8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9B04D8">
        <w:rPr>
          <w:sz w:val="28"/>
          <w:szCs w:val="28"/>
        </w:rPr>
        <w:t>оделировка сложной, нестандартной формы. Передача конструкции предмета тоном. Лепка формы пятном, заливкой, мазком. Цельность изображения.</w:t>
      </w:r>
    </w:p>
    <w:p w:rsidR="00181D6C" w:rsidRDefault="00181D6C" w:rsidP="00181D6C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181D6C" w:rsidP="00181D6C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2976B2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2976B2">
        <w:rPr>
          <w:sz w:val="28"/>
          <w:szCs w:val="28"/>
        </w:rPr>
        <w:t>тюды драпировки со складками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181D6C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9</w:t>
      </w:r>
      <w:r w:rsidR="00181D6C">
        <w:rPr>
          <w:rFonts w:eastAsia="Calibri"/>
          <w:b/>
          <w:sz w:val="28"/>
          <w:szCs w:val="28"/>
        </w:rPr>
        <w:t>: н</w:t>
      </w:r>
      <w:r w:rsidRPr="00C00968">
        <w:rPr>
          <w:rFonts w:eastAsia="Calibri"/>
          <w:b/>
          <w:sz w:val="28"/>
          <w:szCs w:val="28"/>
        </w:rPr>
        <w:t>атюрморт из двух кувшинов разной фактуры (матовый и глянцевый) на фоне драпировки</w:t>
      </w:r>
      <w:r w:rsidRPr="0063449E">
        <w:rPr>
          <w:b/>
        </w:rPr>
        <w:t xml:space="preserve"> </w:t>
      </w:r>
    </w:p>
    <w:p w:rsidR="00DB6293" w:rsidRDefault="00DB6293" w:rsidP="00181D6C">
      <w:pPr>
        <w:ind w:firstLine="709"/>
        <w:jc w:val="both"/>
        <w:rPr>
          <w:b/>
          <w:sz w:val="28"/>
          <w:szCs w:val="28"/>
        </w:rPr>
      </w:pPr>
      <w:r w:rsidRPr="00181D6C">
        <w:rPr>
          <w:i/>
          <w:sz w:val="28"/>
          <w:szCs w:val="28"/>
        </w:rPr>
        <w:lastRenderedPageBreak/>
        <w:t>Задачи:</w:t>
      </w:r>
      <w:r w:rsidRPr="009B04D8">
        <w:rPr>
          <w:sz w:val="28"/>
          <w:szCs w:val="28"/>
        </w:rPr>
        <w:t xml:space="preserve"> </w:t>
      </w:r>
      <w:r>
        <w:rPr>
          <w:sz w:val="28"/>
          <w:szCs w:val="28"/>
        </w:rPr>
        <w:t>л</w:t>
      </w:r>
      <w:r w:rsidRPr="009B04D8">
        <w:rPr>
          <w:sz w:val="28"/>
          <w:szCs w:val="28"/>
        </w:rPr>
        <w:t>епка формы цветом, передача материальности, глубины пространства. Углубление понятия плановости натюрморта. Воздушная перспектива.</w:t>
      </w:r>
    </w:p>
    <w:p w:rsidR="00181D6C" w:rsidRDefault="00181D6C" w:rsidP="00181D6C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181D6C" w:rsidP="00181D6C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9B04D8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 xml:space="preserve">этюды </w:t>
      </w:r>
      <w:r w:rsidR="00DB6293" w:rsidRPr="009B04D8">
        <w:rPr>
          <w:sz w:val="28"/>
          <w:szCs w:val="28"/>
        </w:rPr>
        <w:t>натюрморта, аналогичного аудиторному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181D6C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 1</w:t>
      </w:r>
      <w:r>
        <w:rPr>
          <w:rFonts w:eastAsia="Calibri"/>
          <w:b/>
          <w:sz w:val="28"/>
          <w:szCs w:val="28"/>
        </w:rPr>
        <w:t>0</w:t>
      </w:r>
      <w:r w:rsidR="00181D6C">
        <w:rPr>
          <w:rFonts w:eastAsia="Calibri"/>
          <w:b/>
          <w:sz w:val="28"/>
          <w:szCs w:val="28"/>
        </w:rPr>
        <w:t>: н</w:t>
      </w:r>
      <w:r w:rsidRPr="00C00968">
        <w:rPr>
          <w:rFonts w:eastAsia="Calibri"/>
          <w:b/>
          <w:sz w:val="28"/>
          <w:szCs w:val="28"/>
        </w:rPr>
        <w:t>атюрморт из стеклянных бутылок и металлического чайника</w:t>
      </w:r>
      <w:r w:rsidRPr="0063449E">
        <w:rPr>
          <w:b/>
        </w:rPr>
        <w:t xml:space="preserve"> </w:t>
      </w:r>
    </w:p>
    <w:p w:rsidR="00DB6293" w:rsidRDefault="00DB6293" w:rsidP="00181D6C">
      <w:pPr>
        <w:ind w:firstLine="709"/>
        <w:jc w:val="both"/>
        <w:rPr>
          <w:b/>
          <w:sz w:val="28"/>
          <w:szCs w:val="28"/>
        </w:rPr>
      </w:pPr>
      <w:r w:rsidRPr="00181D6C">
        <w:rPr>
          <w:i/>
          <w:sz w:val="28"/>
          <w:szCs w:val="28"/>
        </w:rPr>
        <w:t>Задачи:</w:t>
      </w:r>
      <w:r w:rsidRPr="002976B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передать </w:t>
      </w:r>
      <w:r w:rsidRPr="002976B2">
        <w:rPr>
          <w:sz w:val="28"/>
          <w:szCs w:val="28"/>
        </w:rPr>
        <w:t>контрастно</w:t>
      </w:r>
      <w:r>
        <w:rPr>
          <w:sz w:val="28"/>
          <w:szCs w:val="28"/>
        </w:rPr>
        <w:t>е</w:t>
      </w:r>
      <w:r w:rsidRPr="002976B2">
        <w:rPr>
          <w:sz w:val="28"/>
          <w:szCs w:val="28"/>
        </w:rPr>
        <w:t xml:space="preserve"> освещени</w:t>
      </w:r>
      <w:r>
        <w:rPr>
          <w:sz w:val="28"/>
          <w:szCs w:val="28"/>
        </w:rPr>
        <w:t>е.</w:t>
      </w:r>
      <w:r w:rsidRPr="002976B2">
        <w:rPr>
          <w:sz w:val="28"/>
          <w:szCs w:val="28"/>
        </w:rPr>
        <w:t xml:space="preserve"> Поиск выразительного живописного решения. Передача формы предметов и пространства в натюрморте с учетом освещения. Блик и рефлекс.</w:t>
      </w:r>
    </w:p>
    <w:p w:rsidR="00181D6C" w:rsidRDefault="00181D6C" w:rsidP="00181D6C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181D6C" w:rsidP="00181D6C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2976B2">
        <w:rPr>
          <w:sz w:val="28"/>
          <w:szCs w:val="28"/>
        </w:rPr>
        <w:t xml:space="preserve">тюды </w:t>
      </w:r>
      <w:r w:rsidR="00DB6293">
        <w:rPr>
          <w:sz w:val="28"/>
          <w:szCs w:val="28"/>
        </w:rPr>
        <w:t xml:space="preserve">натюрморта из бутылок </w:t>
      </w:r>
      <w:r w:rsidR="00DB6293" w:rsidRPr="002976B2">
        <w:rPr>
          <w:sz w:val="28"/>
          <w:szCs w:val="28"/>
        </w:rPr>
        <w:t>цветного стекла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AA681D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 1</w:t>
      </w:r>
      <w:r>
        <w:rPr>
          <w:rFonts w:eastAsia="Calibri"/>
          <w:b/>
          <w:sz w:val="28"/>
          <w:szCs w:val="28"/>
        </w:rPr>
        <w:t>1</w:t>
      </w:r>
      <w:r w:rsidR="00181D6C">
        <w:rPr>
          <w:rFonts w:eastAsia="Calibri"/>
          <w:b/>
          <w:sz w:val="28"/>
          <w:szCs w:val="28"/>
        </w:rPr>
        <w:t>: н</w:t>
      </w:r>
      <w:r w:rsidRPr="00C00968">
        <w:rPr>
          <w:rFonts w:eastAsia="Calibri"/>
          <w:b/>
          <w:sz w:val="28"/>
          <w:szCs w:val="28"/>
        </w:rPr>
        <w:t>атюрморт из нескольких бытовых предметов разной фактуры на фоне драпировки</w:t>
      </w:r>
      <w:r w:rsidRPr="0063449E">
        <w:rPr>
          <w:b/>
        </w:rPr>
        <w:t xml:space="preserve"> </w:t>
      </w:r>
    </w:p>
    <w:p w:rsidR="00DB6293" w:rsidRDefault="00DB6293" w:rsidP="00AA681D">
      <w:pPr>
        <w:ind w:firstLine="709"/>
        <w:jc w:val="both"/>
        <w:rPr>
          <w:b/>
          <w:sz w:val="28"/>
          <w:szCs w:val="28"/>
        </w:rPr>
      </w:pPr>
      <w:r w:rsidRPr="00181D6C">
        <w:rPr>
          <w:i/>
          <w:sz w:val="28"/>
          <w:szCs w:val="28"/>
        </w:rPr>
        <w:t>Задачи:</w:t>
      </w:r>
      <w:r w:rsidRPr="002976B2">
        <w:rPr>
          <w:sz w:val="28"/>
          <w:szCs w:val="28"/>
        </w:rPr>
        <w:t xml:space="preserve"> </w:t>
      </w:r>
      <w:r>
        <w:rPr>
          <w:sz w:val="28"/>
          <w:szCs w:val="28"/>
        </w:rPr>
        <w:t>з</w:t>
      </w:r>
      <w:r w:rsidRPr="002976B2">
        <w:rPr>
          <w:sz w:val="28"/>
          <w:szCs w:val="28"/>
        </w:rPr>
        <w:t>акрепление полученных навыков. Последовательное ведение длительной работы. Выражение «состояния» натюрморта. Лепка формы цветом, передача материальности предметов, их фактур. Поиск верных тональных и цветовых отношений в натюрморте, плановость, пространство.</w:t>
      </w:r>
    </w:p>
    <w:p w:rsidR="00AA681D" w:rsidRDefault="00AA681D" w:rsidP="00AA681D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А3</w:t>
      </w:r>
      <w:r>
        <w:rPr>
          <w:rFonts w:eastAsia="Calibri"/>
          <w:sz w:val="28"/>
          <w:szCs w:val="28"/>
        </w:rPr>
        <w:t>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AA681D" w:rsidP="00AA681D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2976B2">
        <w:rPr>
          <w:sz w:val="28"/>
          <w:szCs w:val="28"/>
        </w:rPr>
        <w:t>натюрморт из бытовых предметов, различных по материалу.</w:t>
      </w:r>
    </w:p>
    <w:p w:rsidR="00AA681D" w:rsidRDefault="00AA681D" w:rsidP="00AA681D">
      <w:pPr>
        <w:rPr>
          <w:sz w:val="28"/>
          <w:szCs w:val="28"/>
        </w:rPr>
      </w:pPr>
    </w:p>
    <w:p w:rsidR="00AA681D" w:rsidRDefault="00AA681D" w:rsidP="00AA681D">
      <w:pPr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AA681D" w:rsidRPr="002559E4" w:rsidTr="00AA681D">
        <w:trPr>
          <w:trHeight w:val="397"/>
        </w:trPr>
        <w:tc>
          <w:tcPr>
            <w:tcW w:w="9360" w:type="dxa"/>
            <w:shd w:val="clear" w:color="auto" w:fill="F2F2F2" w:themeFill="background1" w:themeFillShade="F2"/>
            <w:vAlign w:val="center"/>
          </w:tcPr>
          <w:p w:rsidR="00AA681D" w:rsidRPr="002559E4" w:rsidRDefault="00AA681D" w:rsidP="00AA681D">
            <w:pPr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Третий </w:t>
            </w:r>
            <w:r>
              <w:rPr>
                <w:b/>
                <w:sz w:val="28"/>
                <w:szCs w:val="28"/>
              </w:rPr>
              <w:t>год обучения</w:t>
            </w:r>
          </w:p>
        </w:tc>
      </w:tr>
    </w:tbl>
    <w:p w:rsidR="00DB6293" w:rsidRPr="00486DA5" w:rsidRDefault="00DB6293" w:rsidP="00DB6293">
      <w:pPr>
        <w:ind w:firstLine="709"/>
        <w:jc w:val="both"/>
        <w:rPr>
          <w:sz w:val="28"/>
          <w:szCs w:val="28"/>
        </w:rPr>
      </w:pPr>
      <w:r w:rsidRPr="00486DA5">
        <w:rPr>
          <w:b/>
          <w:sz w:val="28"/>
          <w:szCs w:val="28"/>
        </w:rPr>
        <w:t>Третий год</w:t>
      </w:r>
      <w:r w:rsidRPr="00486DA5">
        <w:rPr>
          <w:sz w:val="28"/>
          <w:szCs w:val="28"/>
        </w:rPr>
        <w:t xml:space="preserve"> начинается с усложненных тематических постановок, где учащиеся все больше развивают умение воплощать свой творческий замысел, подчеркивать художественный образ натюрморта.</w:t>
      </w:r>
      <w:r w:rsidRPr="00486DA5">
        <w:rPr>
          <w:color w:val="FF0000"/>
          <w:sz w:val="28"/>
          <w:szCs w:val="28"/>
        </w:rPr>
        <w:t xml:space="preserve"> </w:t>
      </w:r>
      <w:r w:rsidRPr="00486DA5">
        <w:rPr>
          <w:sz w:val="28"/>
          <w:szCs w:val="28"/>
        </w:rPr>
        <w:t>Вводятся более сложные по форме предметы. Задания даются для тонального и колористического решения, передачу материальности и пространства, построения более сложной цветовой гармонии. Учащемуся даётся возможность воплощать задуманный образ постановки, самому выбирать композицию натюрморта, способ его выполнения, делая его более гармоничным и выразительным.</w:t>
      </w:r>
      <w:r>
        <w:rPr>
          <w:sz w:val="28"/>
          <w:szCs w:val="28"/>
        </w:rPr>
        <w:t xml:space="preserve"> Обучение </w:t>
      </w:r>
      <w:r w:rsidRPr="00F84587">
        <w:rPr>
          <w:sz w:val="28"/>
          <w:szCs w:val="28"/>
        </w:rPr>
        <w:t>ставит целью формирование индивидуальности учащегося, его творческого восприятия реальности.</w:t>
      </w:r>
    </w:p>
    <w:p w:rsidR="00AA681D" w:rsidRDefault="00AA681D" w:rsidP="00AA681D">
      <w:pPr>
        <w:ind w:firstLine="709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AA681D" w:rsidTr="00AA681D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AA681D" w:rsidRDefault="00AA681D" w:rsidP="00AA681D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DB6293" w:rsidRDefault="00DB6293" w:rsidP="00AA681D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lastRenderedPageBreak/>
        <w:t>Тема 1</w:t>
      </w:r>
      <w:r w:rsidR="00FC778B">
        <w:rPr>
          <w:rFonts w:eastAsia="Calibri"/>
          <w:b/>
          <w:sz w:val="28"/>
          <w:szCs w:val="28"/>
        </w:rPr>
        <w:t>: б</w:t>
      </w:r>
      <w:r w:rsidRPr="00340640">
        <w:rPr>
          <w:rFonts w:eastAsia="Calibri"/>
          <w:b/>
          <w:sz w:val="28"/>
          <w:szCs w:val="28"/>
        </w:rPr>
        <w:t xml:space="preserve">еседа о целях и задачах в третьем классе. Повторение пройденного материала. Этюд натюрморта из трех предметов с обливным кувшином и  металлическим чайником </w:t>
      </w:r>
    </w:p>
    <w:p w:rsidR="00DB6293" w:rsidRDefault="00DB6293" w:rsidP="00AA681D">
      <w:pPr>
        <w:ind w:firstLine="709"/>
        <w:jc w:val="both"/>
        <w:rPr>
          <w:b/>
          <w:sz w:val="28"/>
          <w:szCs w:val="28"/>
        </w:rPr>
      </w:pPr>
      <w:r w:rsidRPr="00AA681D">
        <w:rPr>
          <w:i/>
          <w:sz w:val="28"/>
          <w:szCs w:val="28"/>
        </w:rPr>
        <w:t>Задачи:</w:t>
      </w:r>
      <w:r w:rsidRPr="002976B2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2976B2">
        <w:rPr>
          <w:sz w:val="28"/>
          <w:szCs w:val="28"/>
        </w:rPr>
        <w:t>рименение различных приемов работы с акварелью. Ритмическое построение цветовых пятен. Яркое, эмоциональное, декоративное решение.</w:t>
      </w:r>
    </w:p>
    <w:p w:rsidR="00AA681D" w:rsidRDefault="00AA681D" w:rsidP="00AA681D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AA681D" w:rsidP="00AA681D">
      <w:pPr>
        <w:ind w:firstLine="709"/>
        <w:jc w:val="both"/>
        <w:rPr>
          <w:b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2976B2">
        <w:rPr>
          <w:sz w:val="28"/>
          <w:szCs w:val="28"/>
        </w:rPr>
        <w:t>натюрморт из бытовых предметов, различных по материалу.</w:t>
      </w:r>
    </w:p>
    <w:p w:rsidR="00DB6293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Тема 2</w:t>
      </w:r>
      <w:r w:rsidR="00AA681D">
        <w:rPr>
          <w:rFonts w:eastAsia="Calibri"/>
          <w:b/>
          <w:sz w:val="28"/>
          <w:szCs w:val="28"/>
        </w:rPr>
        <w:t>: н</w:t>
      </w:r>
      <w:r w:rsidRPr="00340640">
        <w:rPr>
          <w:rFonts w:eastAsia="Calibri"/>
          <w:b/>
          <w:sz w:val="28"/>
          <w:szCs w:val="28"/>
        </w:rPr>
        <w:t>атюрморт из бытовых предметов разных по материалу (стекло, дерево, металл) на фоне драпировки</w:t>
      </w:r>
      <w:r w:rsidRPr="0063449E">
        <w:rPr>
          <w:b/>
        </w:rPr>
        <w:t xml:space="preserve"> </w:t>
      </w:r>
    </w:p>
    <w:p w:rsidR="00DB6293" w:rsidRDefault="00DB6293" w:rsidP="00AA681D">
      <w:pPr>
        <w:ind w:firstLine="709"/>
        <w:jc w:val="both"/>
        <w:rPr>
          <w:b/>
          <w:sz w:val="28"/>
          <w:szCs w:val="28"/>
        </w:rPr>
      </w:pPr>
      <w:r w:rsidRPr="00AA681D">
        <w:rPr>
          <w:i/>
          <w:sz w:val="28"/>
          <w:szCs w:val="28"/>
        </w:rPr>
        <w:t xml:space="preserve">Задачи: </w:t>
      </w:r>
      <w:r>
        <w:rPr>
          <w:sz w:val="28"/>
          <w:szCs w:val="28"/>
        </w:rPr>
        <w:t>п</w:t>
      </w:r>
      <w:r w:rsidRPr="002976B2">
        <w:rPr>
          <w:sz w:val="28"/>
          <w:szCs w:val="28"/>
        </w:rPr>
        <w:t>ередача глубины пространства</w:t>
      </w:r>
      <w:r>
        <w:rPr>
          <w:sz w:val="28"/>
          <w:szCs w:val="28"/>
        </w:rPr>
        <w:t xml:space="preserve"> и материальности предметов</w:t>
      </w:r>
      <w:r w:rsidRPr="002976B2">
        <w:rPr>
          <w:sz w:val="28"/>
          <w:szCs w:val="28"/>
        </w:rPr>
        <w:t>. Создание нескольких эскизов с разных мест. Анализ постановки. Понятие «отбор» - выделить главное, обобщить второстепенные детали.</w:t>
      </w:r>
    </w:p>
    <w:p w:rsidR="00AA681D" w:rsidRDefault="00AA681D" w:rsidP="00AA681D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2976B2" w:rsidRDefault="00AA681D" w:rsidP="00AA681D">
      <w:pPr>
        <w:snapToGrid w:val="0"/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>
        <w:rPr>
          <w:sz w:val="28"/>
          <w:szCs w:val="28"/>
        </w:rPr>
        <w:t>э</w:t>
      </w:r>
      <w:r w:rsidR="00DB6293" w:rsidRPr="002976B2">
        <w:rPr>
          <w:sz w:val="28"/>
          <w:szCs w:val="28"/>
        </w:rPr>
        <w:t>тюды нескольких драпировок</w:t>
      </w:r>
      <w:r w:rsidR="00DB6293">
        <w:rPr>
          <w:sz w:val="28"/>
          <w:szCs w:val="28"/>
        </w:rPr>
        <w:t xml:space="preserve"> со складками.</w:t>
      </w:r>
    </w:p>
    <w:p w:rsidR="00DB6293" w:rsidRDefault="00DB6293" w:rsidP="00AA681D">
      <w:pPr>
        <w:ind w:firstLine="709"/>
        <w:jc w:val="both"/>
        <w:rPr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Тема 3</w:t>
      </w:r>
      <w:r w:rsidR="00AA681D">
        <w:rPr>
          <w:rFonts w:eastAsia="Calibri"/>
          <w:b/>
          <w:sz w:val="28"/>
          <w:szCs w:val="28"/>
        </w:rPr>
        <w:t>: э</w:t>
      </w:r>
      <w:r w:rsidRPr="00340640">
        <w:rPr>
          <w:rFonts w:eastAsia="Calibri"/>
          <w:b/>
          <w:sz w:val="28"/>
          <w:szCs w:val="28"/>
        </w:rPr>
        <w:t>тюд натюрморта из трех – четырех предметов быта на фоне нескольких драпировок. Заданный колорит</w:t>
      </w:r>
      <w:r w:rsidRPr="0063449E">
        <w:rPr>
          <w:b/>
        </w:rPr>
        <w:t xml:space="preserve"> </w:t>
      </w:r>
    </w:p>
    <w:p w:rsidR="00DB6293" w:rsidRDefault="00DB6293" w:rsidP="00AA681D">
      <w:pPr>
        <w:ind w:firstLine="709"/>
        <w:jc w:val="both"/>
        <w:rPr>
          <w:b/>
          <w:sz w:val="28"/>
          <w:szCs w:val="28"/>
        </w:rPr>
      </w:pPr>
      <w:r w:rsidRPr="00AA681D">
        <w:rPr>
          <w:i/>
          <w:sz w:val="28"/>
          <w:szCs w:val="28"/>
        </w:rPr>
        <w:t>Задачи:</w:t>
      </w:r>
      <w:r w:rsidRPr="002976B2">
        <w:rPr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Pr="002976B2">
        <w:rPr>
          <w:sz w:val="28"/>
          <w:szCs w:val="28"/>
        </w:rPr>
        <w:t xml:space="preserve">абота над эскизами, поиск лучшего варианта </w:t>
      </w:r>
      <w:r>
        <w:rPr>
          <w:sz w:val="28"/>
          <w:szCs w:val="28"/>
        </w:rPr>
        <w:t>колорита для постановки,</w:t>
      </w:r>
      <w:r w:rsidRPr="002976B2">
        <w:rPr>
          <w:b/>
          <w:sz w:val="28"/>
          <w:szCs w:val="28"/>
        </w:rPr>
        <w:t xml:space="preserve"> </w:t>
      </w:r>
      <w:r w:rsidRPr="002976B2">
        <w:rPr>
          <w:sz w:val="28"/>
          <w:szCs w:val="28"/>
        </w:rPr>
        <w:t>цельность колористического решения</w:t>
      </w:r>
      <w:r w:rsidRPr="002976B2">
        <w:rPr>
          <w:b/>
          <w:sz w:val="28"/>
          <w:szCs w:val="28"/>
        </w:rPr>
        <w:t xml:space="preserve">. </w:t>
      </w:r>
      <w:r w:rsidRPr="002976B2">
        <w:rPr>
          <w:sz w:val="28"/>
          <w:szCs w:val="28"/>
        </w:rPr>
        <w:t>Различные приемы в акварели.</w:t>
      </w:r>
      <w:r>
        <w:rPr>
          <w:sz w:val="28"/>
          <w:szCs w:val="28"/>
        </w:rPr>
        <w:t xml:space="preserve"> Моделирование формы. Плановость.</w:t>
      </w:r>
    </w:p>
    <w:p w:rsidR="00AA681D" w:rsidRDefault="00AA681D" w:rsidP="00AA681D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2976B2" w:rsidRDefault="00AA681D" w:rsidP="00AA681D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2976B2">
        <w:rPr>
          <w:sz w:val="28"/>
          <w:szCs w:val="28"/>
        </w:rPr>
        <w:t>цветовые поиски</w:t>
      </w:r>
      <w:r w:rsidR="00DB6293">
        <w:rPr>
          <w:sz w:val="28"/>
          <w:szCs w:val="28"/>
        </w:rPr>
        <w:t xml:space="preserve"> </w:t>
      </w:r>
      <w:r w:rsidR="00DB6293" w:rsidRPr="002976B2">
        <w:rPr>
          <w:sz w:val="28"/>
          <w:szCs w:val="28"/>
        </w:rPr>
        <w:t>простых бытовых натюрмортов в различном колорите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rPr>
          <w:b/>
          <w:sz w:val="28"/>
          <w:szCs w:val="28"/>
        </w:rPr>
      </w:pPr>
    </w:p>
    <w:p w:rsidR="00DB6293" w:rsidRPr="0063449E" w:rsidRDefault="00DB6293" w:rsidP="00FC778B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4</w:t>
      </w:r>
      <w:r w:rsidR="00FC778B">
        <w:rPr>
          <w:rFonts w:eastAsia="Calibri"/>
          <w:b/>
          <w:sz w:val="28"/>
          <w:szCs w:val="28"/>
        </w:rPr>
        <w:t>: н</w:t>
      </w:r>
      <w:r w:rsidRPr="00340640">
        <w:rPr>
          <w:rFonts w:eastAsia="Calibri"/>
          <w:b/>
          <w:sz w:val="28"/>
          <w:szCs w:val="28"/>
        </w:rPr>
        <w:t>атюрморт из бытовых предметов разных по материалу (стекло, дерево, металл) на фоне отражающей поверхности</w:t>
      </w:r>
      <w:r w:rsidRPr="0063449E">
        <w:rPr>
          <w:b/>
        </w:rPr>
        <w:t xml:space="preserve"> </w:t>
      </w:r>
    </w:p>
    <w:p w:rsidR="00DB6293" w:rsidRDefault="00DB6293" w:rsidP="00FC778B">
      <w:pPr>
        <w:ind w:firstLine="709"/>
        <w:jc w:val="both"/>
        <w:rPr>
          <w:sz w:val="28"/>
          <w:szCs w:val="28"/>
        </w:rPr>
      </w:pPr>
      <w:r w:rsidRPr="00FC778B">
        <w:rPr>
          <w:i/>
          <w:sz w:val="28"/>
          <w:szCs w:val="28"/>
        </w:rPr>
        <w:t xml:space="preserve">Задачи: </w:t>
      </w:r>
      <w:r w:rsidR="00FC778B">
        <w:rPr>
          <w:sz w:val="28"/>
          <w:szCs w:val="28"/>
        </w:rPr>
        <w:t>м</w:t>
      </w:r>
      <w:r w:rsidRPr="002976B2">
        <w:rPr>
          <w:sz w:val="28"/>
          <w:szCs w:val="28"/>
        </w:rPr>
        <w:t>оделировка предметов, передача материальности. Цельность тонального и цветового решения. Передать отражающую поверхность живописными средствами.</w:t>
      </w:r>
    </w:p>
    <w:p w:rsidR="00FC778B" w:rsidRDefault="00FC778B" w:rsidP="00FC778B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C778B" w:rsidP="00FC778B">
      <w:pPr>
        <w:ind w:firstLine="709"/>
        <w:jc w:val="both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2976B2">
        <w:rPr>
          <w:sz w:val="28"/>
          <w:szCs w:val="28"/>
        </w:rPr>
        <w:t>отражение в пейзаже. Копии с репродукций картин известных художников</w:t>
      </w:r>
      <w:r w:rsidR="00DB6293">
        <w:rPr>
          <w:sz w:val="28"/>
          <w:szCs w:val="28"/>
        </w:rPr>
        <w:t>.</w:t>
      </w:r>
    </w:p>
    <w:p w:rsidR="00DB6293" w:rsidRDefault="00DB6293" w:rsidP="00DB6293">
      <w:pPr>
        <w:ind w:firstLine="709"/>
        <w:rPr>
          <w:rFonts w:eastAsia="Calibri"/>
          <w:b/>
          <w:sz w:val="28"/>
          <w:szCs w:val="28"/>
        </w:rPr>
      </w:pPr>
    </w:p>
    <w:p w:rsidR="00DB6293" w:rsidRPr="0063449E" w:rsidRDefault="00DB6293" w:rsidP="00FC778B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>Тема</w:t>
      </w:r>
      <w:r>
        <w:rPr>
          <w:rFonts w:eastAsia="Calibri"/>
          <w:b/>
          <w:sz w:val="28"/>
          <w:szCs w:val="28"/>
        </w:rPr>
        <w:t xml:space="preserve"> 5</w:t>
      </w:r>
      <w:r w:rsidR="00FC778B">
        <w:rPr>
          <w:rFonts w:eastAsia="Calibri"/>
          <w:b/>
          <w:sz w:val="28"/>
          <w:szCs w:val="28"/>
        </w:rPr>
        <w:t>: т</w:t>
      </w:r>
      <w:r w:rsidRPr="00340640">
        <w:rPr>
          <w:rFonts w:eastAsia="Calibri"/>
          <w:b/>
          <w:sz w:val="28"/>
          <w:szCs w:val="28"/>
        </w:rPr>
        <w:t>ематический натюрморт со старинными предметами быта (керосиновая лампа, утюг, рубель и т.д.)</w:t>
      </w:r>
    </w:p>
    <w:p w:rsidR="00DB6293" w:rsidRDefault="00DB6293" w:rsidP="00FC778B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Задачи:</w:t>
      </w:r>
      <w:r w:rsidRPr="00E40EBD">
        <w:rPr>
          <w:sz w:val="28"/>
          <w:szCs w:val="28"/>
        </w:rPr>
        <w:t xml:space="preserve"> художественный образ натюрморта. Умение самостоятельно, последовательно вести длительную работу над натюрмортом.</w:t>
      </w:r>
      <w:r w:rsidRPr="00E40EBD">
        <w:rPr>
          <w:b/>
          <w:sz w:val="28"/>
          <w:szCs w:val="28"/>
        </w:rPr>
        <w:t xml:space="preserve"> </w:t>
      </w:r>
      <w:r w:rsidRPr="00E40EBD">
        <w:rPr>
          <w:sz w:val="28"/>
          <w:szCs w:val="28"/>
        </w:rPr>
        <w:t xml:space="preserve">Выявление </w:t>
      </w:r>
      <w:r w:rsidRPr="00E40EBD">
        <w:rPr>
          <w:sz w:val="28"/>
          <w:szCs w:val="28"/>
        </w:rPr>
        <w:lastRenderedPageBreak/>
        <w:t>композиционного и живописного центра натюрморта, передача фактуры и материальности предметов. Творческая задумка, создание образа.</w:t>
      </w:r>
    </w:p>
    <w:p w:rsidR="00FC778B" w:rsidRDefault="00FC778B" w:rsidP="00FC778B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E40EBD" w:rsidRDefault="00FC778B" w:rsidP="00FC778B">
      <w:pPr>
        <w:ind w:firstLine="709"/>
        <w:jc w:val="both"/>
        <w:outlineLvl w:val="0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E40EBD">
        <w:rPr>
          <w:sz w:val="28"/>
          <w:szCs w:val="28"/>
        </w:rPr>
        <w:t xml:space="preserve"> тематический натюрморт по представлению с предметами из аудиторной постановки.</w:t>
      </w:r>
    </w:p>
    <w:p w:rsidR="00FC778B" w:rsidRDefault="00FC778B" w:rsidP="00FC778B">
      <w:pPr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FC778B" w:rsidTr="00D9534A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FC778B" w:rsidRDefault="00FC778B" w:rsidP="00D9534A">
            <w:pPr>
              <w:jc w:val="center"/>
              <w:rPr>
                <w:rFonts w:eastAsia="Calibri"/>
                <w:b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DB6293" w:rsidRPr="0063449E" w:rsidRDefault="00DB6293" w:rsidP="00FC778B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6</w:t>
      </w:r>
      <w:r w:rsidR="00FC778B">
        <w:rPr>
          <w:rFonts w:eastAsia="Calibri"/>
          <w:b/>
          <w:sz w:val="28"/>
          <w:szCs w:val="28"/>
        </w:rPr>
        <w:t>: т</w:t>
      </w:r>
      <w:r w:rsidRPr="00340640">
        <w:rPr>
          <w:rFonts w:eastAsia="Calibri"/>
          <w:b/>
          <w:sz w:val="28"/>
          <w:szCs w:val="28"/>
        </w:rPr>
        <w:t>ематический натюрморт с музыкальными инструментами на фоне драпировки с узором</w:t>
      </w:r>
      <w:r w:rsidRPr="0063449E">
        <w:rPr>
          <w:b/>
        </w:rPr>
        <w:t xml:space="preserve"> </w:t>
      </w:r>
    </w:p>
    <w:p w:rsidR="00DB6293" w:rsidRDefault="00DB6293" w:rsidP="00FC778B">
      <w:pPr>
        <w:ind w:firstLine="709"/>
        <w:jc w:val="both"/>
        <w:rPr>
          <w:sz w:val="28"/>
          <w:szCs w:val="28"/>
        </w:rPr>
      </w:pPr>
      <w:r w:rsidRPr="00FC778B">
        <w:rPr>
          <w:i/>
          <w:sz w:val="28"/>
          <w:szCs w:val="28"/>
        </w:rPr>
        <w:t>Задачи:</w:t>
      </w:r>
      <w:r w:rsidRPr="00E40EBD">
        <w:rPr>
          <w:sz w:val="28"/>
          <w:szCs w:val="28"/>
        </w:rPr>
        <w:t xml:space="preserve"> художественный образ натюрморта. Поиск интересной композиции. Передача пространства. Грамотное построение цветовых и тональных отношений. Творческая задумка, создание образа.</w:t>
      </w:r>
    </w:p>
    <w:p w:rsidR="00FC778B" w:rsidRDefault="00FC778B" w:rsidP="00FC778B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E40EBD" w:rsidRDefault="00FC778B" w:rsidP="00FC778B">
      <w:pPr>
        <w:ind w:firstLine="709"/>
        <w:jc w:val="both"/>
        <w:outlineLvl w:val="0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306B6F">
        <w:rPr>
          <w:sz w:val="28"/>
          <w:szCs w:val="28"/>
        </w:rPr>
        <w:t xml:space="preserve"> </w:t>
      </w:r>
      <w:r w:rsidR="00DB6293" w:rsidRPr="00E40EBD">
        <w:rPr>
          <w:sz w:val="28"/>
          <w:szCs w:val="28"/>
        </w:rPr>
        <w:t>тематический натюрморт по представлению.</w:t>
      </w:r>
    </w:p>
    <w:p w:rsidR="00FC778B" w:rsidRDefault="00FC778B" w:rsidP="00DB6293">
      <w:pPr>
        <w:ind w:firstLine="709"/>
        <w:jc w:val="both"/>
        <w:rPr>
          <w:rFonts w:eastAsia="Calibri"/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7</w:t>
      </w:r>
      <w:r w:rsidR="00FC778B">
        <w:rPr>
          <w:rFonts w:eastAsia="Calibri"/>
          <w:b/>
          <w:sz w:val="28"/>
          <w:szCs w:val="28"/>
        </w:rPr>
        <w:t>: т</w:t>
      </w:r>
      <w:r w:rsidRPr="00340640">
        <w:rPr>
          <w:rFonts w:eastAsia="Calibri"/>
          <w:b/>
          <w:sz w:val="28"/>
          <w:szCs w:val="28"/>
        </w:rPr>
        <w:t xml:space="preserve">ематический натюрморт </w:t>
      </w:r>
      <w:r>
        <w:rPr>
          <w:rFonts w:eastAsia="Calibri"/>
          <w:b/>
          <w:sz w:val="28"/>
          <w:szCs w:val="28"/>
        </w:rPr>
        <w:t xml:space="preserve">с </w:t>
      </w:r>
      <w:r w:rsidRPr="00340640">
        <w:rPr>
          <w:rFonts w:eastAsia="Calibri"/>
          <w:b/>
          <w:sz w:val="28"/>
          <w:szCs w:val="28"/>
        </w:rPr>
        <w:t>гипсовой розеткой и атрибутами художника</w:t>
      </w:r>
      <w:r w:rsidRPr="0063449E">
        <w:rPr>
          <w:b/>
        </w:rPr>
        <w:t xml:space="preserve"> </w:t>
      </w:r>
    </w:p>
    <w:p w:rsidR="00DB6293" w:rsidRDefault="00DB6293" w:rsidP="00FC778B">
      <w:pPr>
        <w:ind w:firstLine="709"/>
        <w:jc w:val="both"/>
        <w:rPr>
          <w:rFonts w:eastAsia="Calibri"/>
          <w:color w:val="000000"/>
          <w:sz w:val="28"/>
          <w:szCs w:val="28"/>
        </w:rPr>
      </w:pPr>
      <w:r w:rsidRPr="00FC778B">
        <w:rPr>
          <w:i/>
          <w:sz w:val="28"/>
          <w:szCs w:val="28"/>
        </w:rPr>
        <w:t>Задачи:</w:t>
      </w:r>
      <w:r w:rsidRPr="00E40EBD">
        <w:rPr>
          <w:sz w:val="28"/>
          <w:szCs w:val="28"/>
        </w:rPr>
        <w:t xml:space="preserve"> художественный образ натюрморта.</w:t>
      </w:r>
      <w:r w:rsidR="00FC778B">
        <w:rPr>
          <w:rFonts w:eastAsia="Calibri"/>
          <w:color w:val="000000"/>
          <w:sz w:val="28"/>
          <w:szCs w:val="28"/>
        </w:rPr>
        <w:t xml:space="preserve"> Поиск </w:t>
      </w:r>
      <w:r w:rsidRPr="00E40EBD">
        <w:rPr>
          <w:rFonts w:eastAsia="Calibri"/>
          <w:color w:val="000000"/>
          <w:sz w:val="28"/>
          <w:szCs w:val="28"/>
        </w:rPr>
        <w:t>структурно-пластического решения. Передача формы и материальности.</w:t>
      </w:r>
      <w:r w:rsidRPr="00E40EBD">
        <w:rPr>
          <w:sz w:val="28"/>
          <w:szCs w:val="28"/>
        </w:rPr>
        <w:t xml:space="preserve"> </w:t>
      </w:r>
      <w:r w:rsidRPr="00E40EBD">
        <w:rPr>
          <w:rFonts w:eastAsia="Calibri"/>
          <w:color w:val="000000"/>
          <w:sz w:val="28"/>
          <w:szCs w:val="28"/>
        </w:rPr>
        <w:t>Творческая задумка, создание образа.</w:t>
      </w:r>
    </w:p>
    <w:p w:rsidR="00FC778B" w:rsidRDefault="00FC778B" w:rsidP="00FC778B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Pr="00E40EBD" w:rsidRDefault="00FC778B" w:rsidP="00FC778B">
      <w:pPr>
        <w:ind w:firstLine="709"/>
        <w:jc w:val="both"/>
        <w:outlineLvl w:val="0"/>
        <w:rPr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="00DB6293" w:rsidRPr="00E40EBD">
        <w:rPr>
          <w:sz w:val="28"/>
          <w:szCs w:val="28"/>
        </w:rPr>
        <w:t xml:space="preserve"> тематический натюрморт по представлению.</w:t>
      </w:r>
    </w:p>
    <w:p w:rsidR="00DB6293" w:rsidRDefault="00DB6293" w:rsidP="00FC778B">
      <w:pPr>
        <w:ind w:firstLine="709"/>
        <w:jc w:val="both"/>
        <w:rPr>
          <w:b/>
          <w:sz w:val="28"/>
          <w:szCs w:val="28"/>
        </w:rPr>
      </w:pPr>
    </w:p>
    <w:p w:rsidR="00DB6293" w:rsidRPr="0063449E" w:rsidRDefault="00DB6293" w:rsidP="00DB6293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8</w:t>
      </w:r>
      <w:r w:rsidR="00FC778B">
        <w:rPr>
          <w:rFonts w:eastAsia="Calibri"/>
          <w:b/>
          <w:sz w:val="28"/>
          <w:szCs w:val="28"/>
        </w:rPr>
        <w:t>: н</w:t>
      </w:r>
      <w:r w:rsidRPr="00340640">
        <w:rPr>
          <w:rFonts w:eastAsia="Calibri"/>
          <w:b/>
          <w:sz w:val="28"/>
          <w:szCs w:val="28"/>
        </w:rPr>
        <w:t>атюрморт с букетом цветов</w:t>
      </w:r>
      <w:r w:rsidRPr="0063449E">
        <w:rPr>
          <w:b/>
        </w:rPr>
        <w:t xml:space="preserve"> </w:t>
      </w:r>
    </w:p>
    <w:p w:rsidR="00DB6293" w:rsidRDefault="00DB6293" w:rsidP="00FC778B">
      <w:pPr>
        <w:ind w:firstLine="709"/>
        <w:jc w:val="both"/>
        <w:rPr>
          <w:b/>
          <w:sz w:val="28"/>
          <w:szCs w:val="28"/>
        </w:rPr>
      </w:pPr>
      <w:r w:rsidRPr="00FC778B">
        <w:rPr>
          <w:i/>
          <w:sz w:val="28"/>
          <w:szCs w:val="28"/>
        </w:rPr>
        <w:t>Задачи:</w:t>
      </w:r>
      <w:r w:rsidRPr="00E40EBD">
        <w:rPr>
          <w:rFonts w:eastAsia="Calibri"/>
          <w:color w:val="000000"/>
          <w:sz w:val="28"/>
          <w:szCs w:val="28"/>
        </w:rPr>
        <w:t xml:space="preserve"> </w:t>
      </w:r>
      <w:r>
        <w:rPr>
          <w:rFonts w:eastAsia="Calibri"/>
          <w:color w:val="000000"/>
          <w:sz w:val="28"/>
          <w:szCs w:val="28"/>
        </w:rPr>
        <w:t>м</w:t>
      </w:r>
      <w:r w:rsidRPr="00E40EBD">
        <w:rPr>
          <w:rFonts w:eastAsia="Calibri"/>
          <w:color w:val="000000"/>
          <w:sz w:val="28"/>
          <w:szCs w:val="28"/>
        </w:rPr>
        <w:t>оделировка сложной нестандартной формы живописными средствами. Эмоциональность цветового решения. Ритмическое построение цветовых пятен.</w:t>
      </w:r>
    </w:p>
    <w:p w:rsidR="00FC778B" w:rsidRDefault="00FC778B" w:rsidP="00FC778B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DB6293" w:rsidRDefault="00FC778B" w:rsidP="00FC778B">
      <w:pPr>
        <w:ind w:firstLine="709"/>
        <w:jc w:val="both"/>
        <w:rPr>
          <w:rFonts w:eastAsia="Calibri"/>
          <w:color w:val="000000"/>
          <w:sz w:val="28"/>
          <w:szCs w:val="28"/>
        </w:rPr>
      </w:pPr>
      <w:r w:rsidRPr="00BA6744">
        <w:rPr>
          <w:i/>
          <w:sz w:val="28"/>
          <w:szCs w:val="28"/>
        </w:rPr>
        <w:t>Самостоятельная работа:</w:t>
      </w:r>
      <w:r w:rsidRPr="00E40EBD">
        <w:rPr>
          <w:sz w:val="28"/>
          <w:szCs w:val="28"/>
        </w:rPr>
        <w:t xml:space="preserve"> </w:t>
      </w:r>
      <w:r w:rsidR="00DB6293" w:rsidRPr="00E40EBD">
        <w:rPr>
          <w:rFonts w:eastAsia="Calibri"/>
          <w:color w:val="000000"/>
          <w:sz w:val="28"/>
          <w:szCs w:val="28"/>
        </w:rPr>
        <w:t>этюд букета цветов в стеклянном сосуде.</w:t>
      </w:r>
    </w:p>
    <w:p w:rsidR="00DB6293" w:rsidRDefault="00DB6293" w:rsidP="00DB6293">
      <w:pPr>
        <w:ind w:firstLine="709"/>
        <w:rPr>
          <w:rFonts w:eastAsia="Calibri"/>
          <w:b/>
          <w:sz w:val="28"/>
          <w:szCs w:val="28"/>
        </w:rPr>
      </w:pPr>
    </w:p>
    <w:p w:rsidR="00DB6293" w:rsidRPr="0063449E" w:rsidRDefault="00DB6293" w:rsidP="00FC778B">
      <w:pPr>
        <w:ind w:firstLine="709"/>
        <w:jc w:val="both"/>
        <w:rPr>
          <w:rFonts w:eastAsia="Calibri"/>
          <w:b/>
          <w:sz w:val="28"/>
          <w:szCs w:val="28"/>
        </w:rPr>
      </w:pPr>
      <w:r w:rsidRPr="0063449E">
        <w:rPr>
          <w:rFonts w:eastAsia="Calibri"/>
          <w:b/>
          <w:sz w:val="28"/>
          <w:szCs w:val="28"/>
        </w:rPr>
        <w:t xml:space="preserve">Тема </w:t>
      </w:r>
      <w:r>
        <w:rPr>
          <w:rFonts w:eastAsia="Calibri"/>
          <w:b/>
          <w:sz w:val="28"/>
          <w:szCs w:val="28"/>
        </w:rPr>
        <w:t>9</w:t>
      </w:r>
      <w:r w:rsidR="00FC778B">
        <w:rPr>
          <w:rFonts w:eastAsia="Calibri"/>
          <w:b/>
          <w:sz w:val="28"/>
          <w:szCs w:val="28"/>
        </w:rPr>
        <w:t>: т</w:t>
      </w:r>
      <w:r w:rsidRPr="00340640">
        <w:rPr>
          <w:rFonts w:eastAsia="Calibri"/>
          <w:b/>
          <w:sz w:val="28"/>
          <w:szCs w:val="28"/>
        </w:rPr>
        <w:t>ематический натюрморт в русском стиле с самоваром и рушниками</w:t>
      </w:r>
      <w:r w:rsidRPr="0063449E">
        <w:rPr>
          <w:b/>
        </w:rPr>
        <w:t xml:space="preserve"> </w:t>
      </w:r>
    </w:p>
    <w:p w:rsidR="00DB6293" w:rsidRDefault="00DB6293" w:rsidP="00FC778B">
      <w:pPr>
        <w:ind w:firstLine="709"/>
        <w:jc w:val="both"/>
        <w:rPr>
          <w:b/>
          <w:sz w:val="28"/>
          <w:szCs w:val="28"/>
        </w:rPr>
      </w:pPr>
      <w:r w:rsidRPr="00FC778B">
        <w:rPr>
          <w:i/>
          <w:sz w:val="28"/>
          <w:szCs w:val="28"/>
        </w:rPr>
        <w:t>Задачи:</w:t>
      </w:r>
      <w:r w:rsidRPr="00E40EBD">
        <w:rPr>
          <w:rFonts w:eastAsia="Calibri"/>
          <w:color w:val="000000"/>
          <w:sz w:val="28"/>
          <w:szCs w:val="28"/>
        </w:rPr>
        <w:t xml:space="preserve"> многоплановый натюрморт из предметов разной материальности. Задать с помощью колористического решения задуманный эмоциональный образ в натюрморте. Передать пространство и материальность.</w:t>
      </w:r>
    </w:p>
    <w:p w:rsidR="00FC778B" w:rsidRDefault="00FC778B" w:rsidP="00FC778B">
      <w:pPr>
        <w:ind w:firstLine="709"/>
        <w:jc w:val="both"/>
        <w:rPr>
          <w:rFonts w:eastAsia="Calibri"/>
          <w:sz w:val="28"/>
          <w:szCs w:val="28"/>
        </w:rPr>
      </w:pPr>
      <w:r w:rsidRPr="00BA6744">
        <w:rPr>
          <w:i/>
          <w:sz w:val="28"/>
          <w:szCs w:val="28"/>
        </w:rPr>
        <w:t>Материалы и инструменты:</w:t>
      </w:r>
      <w:r w:rsidRPr="0071188B">
        <w:rPr>
          <w:rFonts w:eastAsia="Calibri"/>
          <w:sz w:val="28"/>
          <w:szCs w:val="28"/>
        </w:rPr>
        <w:t xml:space="preserve"> графитный карандаш</w:t>
      </w:r>
      <w:r>
        <w:rPr>
          <w:rFonts w:eastAsia="Calibri"/>
          <w:sz w:val="28"/>
          <w:szCs w:val="28"/>
        </w:rPr>
        <w:t>, ф</w:t>
      </w:r>
      <w:r w:rsidRPr="0071188B">
        <w:rPr>
          <w:rFonts w:eastAsia="Calibri"/>
          <w:sz w:val="28"/>
          <w:szCs w:val="28"/>
        </w:rPr>
        <w:t>ормат А</w:t>
      </w:r>
      <w:r>
        <w:rPr>
          <w:rFonts w:eastAsia="Calibri"/>
          <w:sz w:val="28"/>
          <w:szCs w:val="28"/>
        </w:rPr>
        <w:t>2,</w:t>
      </w:r>
      <w:r w:rsidRPr="0071188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71188B">
        <w:rPr>
          <w:rFonts w:eastAsia="Calibri"/>
          <w:sz w:val="28"/>
          <w:szCs w:val="28"/>
        </w:rPr>
        <w:t>кварель, кисти.</w:t>
      </w:r>
    </w:p>
    <w:p w:rsidR="00FC778B" w:rsidRPr="00D9534A" w:rsidRDefault="00FC778B" w:rsidP="00D9534A">
      <w:pPr>
        <w:ind w:firstLine="709"/>
        <w:jc w:val="both"/>
        <w:rPr>
          <w:rFonts w:eastAsia="Calibri"/>
          <w:color w:val="000000"/>
          <w:sz w:val="28"/>
          <w:szCs w:val="28"/>
        </w:rPr>
      </w:pPr>
      <w:r w:rsidRPr="00BA6744">
        <w:rPr>
          <w:i/>
          <w:sz w:val="28"/>
          <w:szCs w:val="28"/>
        </w:rPr>
        <w:lastRenderedPageBreak/>
        <w:t>Самостоятельная работа:</w:t>
      </w:r>
      <w:r w:rsidR="00DB6293" w:rsidRPr="00E40EBD">
        <w:rPr>
          <w:rFonts w:eastAsia="Calibri"/>
          <w:color w:val="000000"/>
          <w:sz w:val="28"/>
          <w:szCs w:val="28"/>
        </w:rPr>
        <w:t xml:space="preserve"> копии с репродукций картин известных художников с изображением самовара.</w:t>
      </w:r>
    </w:p>
    <w:p w:rsidR="00960BFF" w:rsidRDefault="00960BFF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</w:p>
    <w:p w:rsidR="00960BFF" w:rsidRDefault="00960BFF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</w:p>
    <w:p w:rsidR="00DB6293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  <w:r>
        <w:rPr>
          <w:rFonts w:eastAsia="Calibri"/>
          <w:b/>
          <w:bCs/>
          <w:iCs/>
          <w:color w:val="000000"/>
          <w:sz w:val="28"/>
          <w:szCs w:val="28"/>
        </w:rPr>
        <w:t>3</w:t>
      </w:r>
      <w:r w:rsidRPr="00833F44">
        <w:rPr>
          <w:rFonts w:eastAsia="Calibri"/>
          <w:b/>
          <w:bCs/>
          <w:iCs/>
          <w:color w:val="000000"/>
          <w:sz w:val="28"/>
          <w:szCs w:val="28"/>
        </w:rPr>
        <w:t>. Т</w:t>
      </w:r>
      <w:r>
        <w:rPr>
          <w:rFonts w:eastAsia="Calibri"/>
          <w:b/>
          <w:bCs/>
          <w:iCs/>
          <w:color w:val="000000"/>
          <w:sz w:val="28"/>
          <w:szCs w:val="28"/>
        </w:rPr>
        <w:t xml:space="preserve">РЕБОВАНИЯ К УРОВНЮ ПОДГОТОВКИ </w:t>
      </w:r>
      <w:r w:rsidRPr="00833F44">
        <w:rPr>
          <w:rFonts w:eastAsia="Calibri"/>
          <w:b/>
          <w:bCs/>
          <w:iCs/>
          <w:color w:val="000000"/>
          <w:sz w:val="28"/>
          <w:szCs w:val="28"/>
        </w:rPr>
        <w:t>УЧАЩИХСЯ</w:t>
      </w:r>
    </w:p>
    <w:p w:rsidR="00DB6293" w:rsidRPr="00833F44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</w:p>
    <w:p w:rsidR="00DB6293" w:rsidRDefault="00DB6293" w:rsidP="00DB6293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Результатом</w:t>
      </w:r>
      <w:r w:rsidRPr="00833F44">
        <w:rPr>
          <w:rFonts w:eastAsia="Calibri"/>
          <w:b/>
          <w:bCs/>
          <w:iCs/>
          <w:color w:val="000000"/>
          <w:sz w:val="28"/>
          <w:szCs w:val="28"/>
        </w:rPr>
        <w:t xml:space="preserve"> 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освоения </w:t>
      </w:r>
      <w:r w:rsidRPr="000353F8">
        <w:rPr>
          <w:bCs/>
          <w:color w:val="000000"/>
          <w:sz w:val="28"/>
          <w:szCs w:val="28"/>
        </w:rPr>
        <w:t>учебного предмета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«Живопись» является приобретение обучающимися следующих знаний, умений и навыков: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знание свойств живописных материалов, их возможностей и эстетических качеств; 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знание художественных и эстетических свойств цвета, основных закономерностей, создания цветового строя; 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умение видеть и передавать цветовые отношения в условиях пространственно-воздушной среды;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умение изображать объекты предметного мира, пространство;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умение раскрывать образное и живописно-пластическое решение в творческих работах; 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навыки в использовании основных техник и материалов;</w:t>
      </w:r>
    </w:p>
    <w:p w:rsidR="00DB6293" w:rsidRPr="000D1434" w:rsidRDefault="00DB6293" w:rsidP="00DB6293">
      <w:pPr>
        <w:pStyle w:val="a5"/>
        <w:numPr>
          <w:ilvl w:val="0"/>
          <w:numId w:val="18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навыки последовательного ведения живописной работы.</w:t>
      </w:r>
    </w:p>
    <w:p w:rsidR="00DB6293" w:rsidRDefault="00DB6293" w:rsidP="00DB6293">
      <w:pPr>
        <w:autoSpaceDE w:val="0"/>
        <w:autoSpaceDN w:val="0"/>
        <w:adjustRightInd w:val="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B6293" w:rsidRPr="00833F44" w:rsidRDefault="00DB6293" w:rsidP="00DB6293">
      <w:pPr>
        <w:autoSpaceDE w:val="0"/>
        <w:autoSpaceDN w:val="0"/>
        <w:adjustRightInd w:val="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B6293" w:rsidRPr="00833F44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  <w:r w:rsidRPr="00833F44">
        <w:rPr>
          <w:rFonts w:eastAsia="Calibri"/>
          <w:b/>
          <w:bCs/>
          <w:iCs/>
          <w:color w:val="000000"/>
          <w:sz w:val="28"/>
          <w:szCs w:val="28"/>
        </w:rPr>
        <w:t>4. ФОРМЫ И МЕТОДЫ КОНТРОЛЯ, СИСТЕМА ОЦЕНОК</w:t>
      </w:r>
    </w:p>
    <w:p w:rsidR="00DB6293" w:rsidRPr="00833F44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</w:p>
    <w:p w:rsidR="00DB6293" w:rsidRPr="00903589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903589">
        <w:rPr>
          <w:rFonts w:eastAsia="Calibri"/>
          <w:b/>
          <w:bCs/>
          <w:i/>
          <w:iCs/>
          <w:color w:val="000000"/>
          <w:sz w:val="28"/>
          <w:szCs w:val="28"/>
        </w:rPr>
        <w:t>Аттестация: цели, виды, форма, содержание</w:t>
      </w:r>
    </w:p>
    <w:p w:rsidR="00DB6293" w:rsidRPr="00833F44" w:rsidRDefault="00DB6293" w:rsidP="00DB6293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Контроль знаний, умений и навыков обучающихся обеспечивает оперативное управление учебным процессом и выполняет обучающую, проверочную, воспитательную и корректирующую функции.</w:t>
      </w:r>
    </w:p>
    <w:p w:rsidR="00DB6293" w:rsidRPr="00833F44" w:rsidRDefault="00DB6293" w:rsidP="00DB6293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Текущий контроль успеваемости обучающихся проводится в счет аудиторного времени, предусмотренного на учебный предмет в виде  проверки самостоятельной работы обучающего</w:t>
      </w:r>
      <w:r>
        <w:rPr>
          <w:rFonts w:eastAsia="Calibri"/>
          <w:bCs/>
          <w:iCs/>
          <w:color w:val="000000"/>
          <w:sz w:val="28"/>
          <w:szCs w:val="28"/>
        </w:rPr>
        <w:t>ся, обсуждения этапов работы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, выставления оценок и пр. Преподаватель имеет возможность по своему усмотрению проводить промежуточные просмотры по разделам программы. </w:t>
      </w:r>
    </w:p>
    <w:p w:rsidR="00DB6293" w:rsidRPr="007041F7" w:rsidRDefault="00DB6293" w:rsidP="00DB6293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 xml:space="preserve">Форма промежуточной аттестации – </w:t>
      </w:r>
      <w:r w:rsidRPr="00A16D8A">
        <w:rPr>
          <w:rFonts w:eastAsia="Calibri"/>
          <w:bCs/>
          <w:iCs/>
          <w:color w:val="000000"/>
          <w:sz w:val="28"/>
          <w:szCs w:val="28"/>
        </w:rPr>
        <w:t>зачет</w:t>
      </w:r>
      <w:r>
        <w:rPr>
          <w:rFonts w:eastAsia="Calibri"/>
          <w:bCs/>
          <w:iCs/>
          <w:color w:val="000000"/>
          <w:sz w:val="28"/>
          <w:szCs w:val="28"/>
        </w:rPr>
        <w:t>,</w:t>
      </w:r>
      <w:r w:rsidRPr="00A16D8A">
        <w:rPr>
          <w:rFonts w:eastAsia="Calibri"/>
          <w:bCs/>
          <w:iCs/>
          <w:color w:val="000000"/>
          <w:sz w:val="28"/>
          <w:szCs w:val="28"/>
        </w:rPr>
        <w:t xml:space="preserve"> проходит</w:t>
      </w:r>
      <w:r>
        <w:rPr>
          <w:rFonts w:eastAsia="Calibri"/>
          <w:bCs/>
          <w:iCs/>
          <w:color w:val="000000"/>
          <w:sz w:val="28"/>
          <w:szCs w:val="28"/>
        </w:rPr>
        <w:t xml:space="preserve"> в форме  творческого просмотра, </w:t>
      </w:r>
      <w:r w:rsidRPr="00833F44">
        <w:rPr>
          <w:rFonts w:eastAsia="Calibri"/>
          <w:bCs/>
          <w:iCs/>
          <w:color w:val="000000"/>
          <w:sz w:val="28"/>
          <w:szCs w:val="28"/>
        </w:rPr>
        <w:t>проводится в счет аудиторного времени, предусмотренного на учебный пре</w:t>
      </w:r>
      <w:r>
        <w:rPr>
          <w:rFonts w:eastAsia="Calibri"/>
          <w:bCs/>
          <w:iCs/>
          <w:color w:val="000000"/>
          <w:sz w:val="28"/>
          <w:szCs w:val="28"/>
        </w:rPr>
        <w:t xml:space="preserve">дмет по 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окончании </w:t>
      </w:r>
      <w:r>
        <w:rPr>
          <w:rFonts w:eastAsia="Calibri"/>
          <w:bCs/>
          <w:iCs/>
          <w:color w:val="000000"/>
          <w:sz w:val="28"/>
          <w:szCs w:val="28"/>
        </w:rPr>
        <w:t>каждого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полугодия. </w:t>
      </w:r>
      <w:r>
        <w:rPr>
          <w:sz w:val="28"/>
          <w:szCs w:val="28"/>
        </w:rPr>
        <w:t>Экзамен</w:t>
      </w:r>
      <w:r w:rsidRPr="00D9057D">
        <w:rPr>
          <w:sz w:val="28"/>
          <w:szCs w:val="28"/>
        </w:rPr>
        <w:t xml:space="preserve"> провод</w:t>
      </w:r>
      <w:r>
        <w:rPr>
          <w:sz w:val="28"/>
          <w:szCs w:val="28"/>
        </w:rPr>
        <w:t>и</w:t>
      </w:r>
      <w:r w:rsidRPr="00D9057D">
        <w:rPr>
          <w:sz w:val="28"/>
          <w:szCs w:val="28"/>
        </w:rPr>
        <w:t>тся в форме творческого просмотра работ обучающихся за пределами аудиторных</w:t>
      </w:r>
      <w:r>
        <w:rPr>
          <w:sz w:val="28"/>
          <w:szCs w:val="28"/>
        </w:rPr>
        <w:t xml:space="preserve"> занятий период итоговой</w:t>
      </w:r>
      <w:r w:rsidRPr="00D9057D">
        <w:rPr>
          <w:sz w:val="28"/>
          <w:szCs w:val="28"/>
        </w:rPr>
        <w:t xml:space="preserve"> аттестации. </w:t>
      </w:r>
    </w:p>
    <w:p w:rsidR="00DB6293" w:rsidRPr="00021B22" w:rsidRDefault="00DB6293" w:rsidP="00DB6293">
      <w:pPr>
        <w:ind w:firstLine="709"/>
        <w:jc w:val="both"/>
        <w:rPr>
          <w:sz w:val="28"/>
          <w:szCs w:val="28"/>
        </w:rPr>
      </w:pPr>
      <w:r w:rsidRPr="00D9057D">
        <w:rPr>
          <w:sz w:val="28"/>
          <w:szCs w:val="28"/>
        </w:rPr>
        <w:t xml:space="preserve"> </w:t>
      </w:r>
    </w:p>
    <w:p w:rsidR="009B4D86" w:rsidRPr="000D4EA4" w:rsidRDefault="009B4D86" w:rsidP="009B4D86">
      <w:pPr>
        <w:autoSpaceDE w:val="0"/>
        <w:autoSpaceDN w:val="0"/>
        <w:adjustRightInd w:val="0"/>
        <w:ind w:right="83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0D4EA4">
        <w:rPr>
          <w:rFonts w:eastAsia="Calibri"/>
          <w:b/>
          <w:bCs/>
          <w:i/>
          <w:iCs/>
          <w:color w:val="000000"/>
          <w:sz w:val="28"/>
          <w:szCs w:val="28"/>
        </w:rPr>
        <w:t>Критерии оценок</w:t>
      </w:r>
    </w:p>
    <w:p w:rsidR="009B4D86" w:rsidRPr="00C254FA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C254FA">
        <w:rPr>
          <w:rFonts w:eastAsia="Calibri"/>
          <w:bCs/>
          <w:iCs/>
          <w:color w:val="000000"/>
          <w:sz w:val="28"/>
          <w:szCs w:val="28"/>
        </w:rPr>
        <w:t>При оценивании работ учащихся учитывается уровень следующих умений и навыков: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>1 год обучения</w:t>
      </w:r>
    </w:p>
    <w:p w:rsidR="009B4D86" w:rsidRPr="000D1434" w:rsidRDefault="009B4D86" w:rsidP="009B4D86">
      <w:pPr>
        <w:pStyle w:val="a5"/>
        <w:numPr>
          <w:ilvl w:val="0"/>
          <w:numId w:val="22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компоновать изображение в листе;</w:t>
      </w:r>
    </w:p>
    <w:p w:rsidR="009B4D86" w:rsidRPr="00903589" w:rsidRDefault="009B4D86" w:rsidP="009B4D86">
      <w:pPr>
        <w:pStyle w:val="a5"/>
        <w:numPr>
          <w:ilvl w:val="0"/>
          <w:numId w:val="22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903589">
        <w:rPr>
          <w:rFonts w:eastAsia="Calibri"/>
          <w:bCs/>
          <w:iCs/>
          <w:color w:val="000000"/>
          <w:sz w:val="28"/>
          <w:szCs w:val="28"/>
        </w:rPr>
        <w:t>грамотно передавать локальный цвет;</w:t>
      </w:r>
    </w:p>
    <w:p w:rsidR="009B4D86" w:rsidRPr="000D1434" w:rsidRDefault="009B4D86" w:rsidP="009B4D86">
      <w:pPr>
        <w:pStyle w:val="a5"/>
        <w:numPr>
          <w:ilvl w:val="0"/>
          <w:numId w:val="22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lastRenderedPageBreak/>
        <w:t>грамотно передавать цветовые и  тональные отношения предметов к фону;</w:t>
      </w:r>
    </w:p>
    <w:p w:rsidR="009B4D86" w:rsidRPr="000D1434" w:rsidRDefault="009B4D86" w:rsidP="009B4D86">
      <w:pPr>
        <w:pStyle w:val="a5"/>
        <w:numPr>
          <w:ilvl w:val="0"/>
          <w:numId w:val="22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основные пропорции и силуэт простых предметов;</w:t>
      </w:r>
    </w:p>
    <w:p w:rsidR="009B4D86" w:rsidRPr="000D1434" w:rsidRDefault="009B4D86" w:rsidP="009B4D86">
      <w:pPr>
        <w:pStyle w:val="a5"/>
        <w:numPr>
          <w:ilvl w:val="0"/>
          <w:numId w:val="22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материальность простых гладких и фактурных поверхностей;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 xml:space="preserve"> 2 год обучения</w:t>
      </w:r>
    </w:p>
    <w:p w:rsidR="009B4D86" w:rsidRPr="000D1434" w:rsidRDefault="009B4D86" w:rsidP="009B4D86">
      <w:pPr>
        <w:pStyle w:val="a5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компоновать группу взаимосвязанных предметов;</w:t>
      </w:r>
    </w:p>
    <w:p w:rsidR="009B4D86" w:rsidRPr="000D1434" w:rsidRDefault="009B4D86" w:rsidP="009B4D86">
      <w:pPr>
        <w:pStyle w:val="a5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оттенки локального цвета;</w:t>
      </w:r>
    </w:p>
    <w:p w:rsidR="009B4D86" w:rsidRPr="000D1434" w:rsidRDefault="009B4D86" w:rsidP="009B4D86">
      <w:pPr>
        <w:pStyle w:val="a5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цветовые и тональные отношения между предметами;</w:t>
      </w:r>
    </w:p>
    <w:p w:rsidR="009B4D86" w:rsidRPr="000D1434" w:rsidRDefault="009B4D86" w:rsidP="009B4D86">
      <w:pPr>
        <w:pStyle w:val="a5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пропорции и объем простых предметов;</w:t>
      </w:r>
    </w:p>
    <w:p w:rsidR="009B4D86" w:rsidRPr="000D1434" w:rsidRDefault="009B4D86" w:rsidP="009B4D86">
      <w:pPr>
        <w:pStyle w:val="a5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материальность простых матовых и зеркально-прозрачных поверхностей.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 xml:space="preserve"> 3 год обучения</w:t>
      </w:r>
    </w:p>
    <w:p w:rsidR="009B4D86" w:rsidRPr="00903589" w:rsidRDefault="009B4D86" w:rsidP="009B4D86">
      <w:pPr>
        <w:pStyle w:val="a5"/>
        <w:numPr>
          <w:ilvl w:val="0"/>
          <w:numId w:val="24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903589">
        <w:rPr>
          <w:rFonts w:eastAsia="Calibri"/>
          <w:bCs/>
          <w:iCs/>
          <w:color w:val="000000"/>
          <w:sz w:val="28"/>
          <w:szCs w:val="28"/>
        </w:rPr>
        <w:t>грамотно компоновать сложные натюрморты;</w:t>
      </w:r>
    </w:p>
    <w:p w:rsidR="009B4D86" w:rsidRPr="00903589" w:rsidRDefault="009B4D86" w:rsidP="009B4D86">
      <w:pPr>
        <w:pStyle w:val="a5"/>
        <w:numPr>
          <w:ilvl w:val="0"/>
          <w:numId w:val="24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903589">
        <w:rPr>
          <w:rFonts w:eastAsia="Calibri"/>
          <w:bCs/>
          <w:iCs/>
          <w:color w:val="000000"/>
          <w:sz w:val="28"/>
          <w:szCs w:val="28"/>
        </w:rPr>
        <w:t>грамотно строить цветовые гармонии;</w:t>
      </w:r>
    </w:p>
    <w:p w:rsidR="009B4D86" w:rsidRPr="000D1434" w:rsidRDefault="009B4D86" w:rsidP="009B4D86">
      <w:pPr>
        <w:pStyle w:val="a5"/>
        <w:numPr>
          <w:ilvl w:val="0"/>
          <w:numId w:val="24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свободно владеть передачей тональных отношений световоздушной среды;</w:t>
      </w:r>
    </w:p>
    <w:p w:rsidR="009B4D86" w:rsidRPr="000D1434" w:rsidRDefault="009B4D86" w:rsidP="009B4D86">
      <w:pPr>
        <w:pStyle w:val="a5"/>
        <w:numPr>
          <w:ilvl w:val="0"/>
          <w:numId w:val="24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пропорции и объем предметов в пространстве, плановость;</w:t>
      </w:r>
    </w:p>
    <w:p w:rsidR="009B4D86" w:rsidRPr="000D1434" w:rsidRDefault="009B4D86" w:rsidP="009B4D86">
      <w:pPr>
        <w:pStyle w:val="a5"/>
        <w:numPr>
          <w:ilvl w:val="0"/>
          <w:numId w:val="26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находить образное и живописно-пластическое решение постановки;</w:t>
      </w:r>
    </w:p>
    <w:p w:rsidR="009B4D86" w:rsidRPr="000D1434" w:rsidRDefault="009B4D86" w:rsidP="009B4D86">
      <w:pPr>
        <w:pStyle w:val="a5"/>
        <w:numPr>
          <w:ilvl w:val="0"/>
          <w:numId w:val="26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свободно владеть передачей материальности различных предметов.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С учетом данных критериев выставляются оценки: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5 «отлично»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- ставится, если соблюдены и выполнены все критерии;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4 «хорошо»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- при условии невыполнения одного-двух положений данных критериев;      </w:t>
      </w:r>
    </w:p>
    <w:p w:rsidR="009B4D86" w:rsidRPr="00833F44" w:rsidRDefault="009B4D86" w:rsidP="009B4D86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3 «удовлетворительно»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- при невыполнении трех-четырех положений критериев.</w:t>
      </w:r>
    </w:p>
    <w:p w:rsidR="00DB6293" w:rsidRPr="00833F44" w:rsidRDefault="00DB6293" w:rsidP="00DB6293">
      <w:pPr>
        <w:autoSpaceDE w:val="0"/>
        <w:autoSpaceDN w:val="0"/>
        <w:adjustRightInd w:val="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B6293" w:rsidRPr="0074579E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  <w:r w:rsidRPr="00833F44">
        <w:rPr>
          <w:rFonts w:eastAsia="Calibri"/>
          <w:b/>
          <w:bCs/>
          <w:iCs/>
          <w:color w:val="000000"/>
          <w:sz w:val="28"/>
          <w:szCs w:val="28"/>
        </w:rPr>
        <w:t>5. МЕТОДИЧЕСКОЕ ОБЕСПЕЧЕНИЕ УЧЕБНОГО ПРОЦЕССА</w:t>
      </w:r>
    </w:p>
    <w:p w:rsidR="00DB6293" w:rsidRDefault="00DB6293" w:rsidP="00DB6293">
      <w:pPr>
        <w:ind w:firstLine="709"/>
        <w:jc w:val="center"/>
        <w:rPr>
          <w:b/>
          <w:i/>
          <w:sz w:val="28"/>
          <w:szCs w:val="28"/>
        </w:rPr>
      </w:pPr>
    </w:p>
    <w:p w:rsidR="00DB6293" w:rsidRPr="00021B22" w:rsidRDefault="00DB6293" w:rsidP="00DB6293">
      <w:pPr>
        <w:ind w:firstLine="709"/>
        <w:jc w:val="center"/>
        <w:rPr>
          <w:b/>
          <w:i/>
          <w:sz w:val="28"/>
          <w:szCs w:val="28"/>
        </w:rPr>
      </w:pPr>
      <w:r w:rsidRPr="00021B22">
        <w:rPr>
          <w:b/>
          <w:i/>
          <w:sz w:val="28"/>
          <w:szCs w:val="28"/>
        </w:rPr>
        <w:t>Методы обучения</w:t>
      </w:r>
    </w:p>
    <w:p w:rsidR="00DB6293" w:rsidRPr="006215E1" w:rsidRDefault="00DB6293" w:rsidP="00DB6293">
      <w:pPr>
        <w:pStyle w:val="Body1"/>
        <w:ind w:firstLine="709"/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6215E1">
        <w:rPr>
          <w:rFonts w:ascii="Times New Roman" w:eastAsia="Helvetica" w:hAnsi="Times New Roman"/>
          <w:color w:val="auto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DB6293" w:rsidRPr="006215E1" w:rsidRDefault="00DB6293" w:rsidP="00DB6293">
      <w:pPr>
        <w:pStyle w:val="1"/>
        <w:numPr>
          <w:ilvl w:val="0"/>
          <w:numId w:val="19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словесный (объяснение, беседа, рассказ);</w:t>
      </w:r>
    </w:p>
    <w:p w:rsidR="00DB6293" w:rsidRPr="006215E1" w:rsidRDefault="00DB6293" w:rsidP="00DB6293">
      <w:pPr>
        <w:pStyle w:val="1"/>
        <w:numPr>
          <w:ilvl w:val="0"/>
          <w:numId w:val="19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наглядный (показ, наблюдение, демонстрация приемов работы);</w:t>
      </w:r>
    </w:p>
    <w:p w:rsidR="00DB6293" w:rsidRPr="006215E1" w:rsidRDefault="00DB6293" w:rsidP="00DB6293">
      <w:pPr>
        <w:pStyle w:val="1"/>
        <w:numPr>
          <w:ilvl w:val="0"/>
          <w:numId w:val="19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практический;</w:t>
      </w:r>
    </w:p>
    <w:p w:rsidR="00DB6293" w:rsidRPr="006215E1" w:rsidRDefault="00DB6293" w:rsidP="00DB6293">
      <w:pPr>
        <w:pStyle w:val="1"/>
        <w:numPr>
          <w:ilvl w:val="0"/>
          <w:numId w:val="19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Style w:val="a6"/>
          <w:rFonts w:ascii="Times New Roman" w:eastAsia="Geeza Pro" w:hAnsi="Times New Roman"/>
          <w:i w:val="0"/>
          <w:iCs w:val="0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эмоциональный (подбор ассоциаций, образов, художественные впечатления).</w:t>
      </w:r>
    </w:p>
    <w:p w:rsidR="00DB6293" w:rsidRPr="006215E1" w:rsidRDefault="00DB6293" w:rsidP="00DB6293">
      <w:pPr>
        <w:pStyle w:val="Body1"/>
        <w:ind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6215E1">
        <w:rPr>
          <w:rFonts w:ascii="Times New Roman" w:hAnsi="Times New Roman"/>
          <w:color w:val="auto"/>
          <w:sz w:val="28"/>
          <w:szCs w:val="28"/>
          <w:lang w:val="ru-RU"/>
        </w:rPr>
        <w:t xml:space="preserve">Предложенные методы работы в рамках предпрофессиональной программы являются наиболее продуктивными при реализации </w:t>
      </w:r>
      <w:r w:rsidRPr="006215E1">
        <w:rPr>
          <w:rFonts w:ascii="Times New Roman" w:hAnsi="Times New Roman"/>
          <w:color w:val="auto"/>
          <w:sz w:val="28"/>
          <w:szCs w:val="28"/>
          <w:lang w:val="ru-RU"/>
        </w:rPr>
        <w:lastRenderedPageBreak/>
        <w:t>поставленных целей и задач учебного предмета и основаны на проверенных методиках и сложившихся традициях изобразительного творчества.</w:t>
      </w:r>
    </w:p>
    <w:p w:rsidR="00DB6293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</w:p>
    <w:p w:rsidR="00DB6293" w:rsidRPr="000D4EA4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0D4EA4">
        <w:rPr>
          <w:rFonts w:eastAsia="Calibri"/>
          <w:b/>
          <w:bCs/>
          <w:i/>
          <w:iCs/>
          <w:color w:val="000000"/>
          <w:sz w:val="28"/>
          <w:szCs w:val="28"/>
        </w:rPr>
        <w:t>Методические рекомендации преподавателям</w:t>
      </w:r>
    </w:p>
    <w:p w:rsidR="00DB6293" w:rsidRPr="000D4EA4" w:rsidRDefault="00DB6293" w:rsidP="00DB6293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D4EA4">
        <w:rPr>
          <w:rFonts w:eastAsia="Calibri"/>
          <w:bCs/>
          <w:iCs/>
          <w:color w:val="000000"/>
          <w:sz w:val="28"/>
          <w:szCs w:val="28"/>
        </w:rPr>
        <w:t xml:space="preserve">Предложенные в настоящей программе темы заданий по живописи следует рассматривать как рекомендательные. Обучение построено, в основном, на рисовании с натуры натюрмортов, которые необходимо ставить, руководствуясь принципами цветовой гармонии. Задания предусматривают наличие богатого натурного фонда, большого иллюстративного материала. </w:t>
      </w:r>
    </w:p>
    <w:p w:rsidR="00DB6293" w:rsidRPr="000E586F" w:rsidRDefault="00DB6293" w:rsidP="00DB6293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E586F">
        <w:rPr>
          <w:rFonts w:eastAsia="Calibri"/>
          <w:bCs/>
          <w:iCs/>
          <w:color w:val="000000"/>
          <w:sz w:val="28"/>
          <w:szCs w:val="28"/>
        </w:rPr>
        <w:t>Для лучшего усвоения материала программой предусмотрены занятия для самостоятельного обучения, которые включают в себя</w:t>
      </w:r>
    </w:p>
    <w:p w:rsidR="00DB6293" w:rsidRPr="000D4EA4" w:rsidRDefault="00DB6293" w:rsidP="00DB6293">
      <w:pPr>
        <w:pStyle w:val="a5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D4EA4">
        <w:rPr>
          <w:rFonts w:eastAsia="Calibri"/>
          <w:bCs/>
          <w:iCs/>
          <w:color w:val="000000"/>
          <w:sz w:val="28"/>
          <w:szCs w:val="28"/>
        </w:rPr>
        <w:t>посещение выставок;</w:t>
      </w:r>
    </w:p>
    <w:p w:rsidR="00DB6293" w:rsidRPr="000D4EA4" w:rsidRDefault="00DB6293" w:rsidP="00DB6293">
      <w:pPr>
        <w:pStyle w:val="a5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>поиск необходимого материала в сетевых ресурсах;</w:t>
      </w:r>
    </w:p>
    <w:p w:rsidR="00DB6293" w:rsidRPr="000D4EA4" w:rsidRDefault="00DB6293" w:rsidP="00DB6293">
      <w:pPr>
        <w:pStyle w:val="a5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D4EA4">
        <w:rPr>
          <w:rFonts w:eastAsia="Calibri"/>
          <w:bCs/>
          <w:iCs/>
          <w:color w:val="000000"/>
          <w:sz w:val="28"/>
          <w:szCs w:val="28"/>
        </w:rPr>
        <w:t>чтение дополнительной литературы;</w:t>
      </w:r>
    </w:p>
    <w:p w:rsidR="00DB6293" w:rsidRPr="000D4EA4" w:rsidRDefault="00DB6293" w:rsidP="00DB6293">
      <w:pPr>
        <w:pStyle w:val="a5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>выполнение кратковременных этюдов в домашних условиях;</w:t>
      </w:r>
    </w:p>
    <w:p w:rsidR="00DB6293" w:rsidRPr="000D4EA4" w:rsidRDefault="00DB6293" w:rsidP="00DB6293">
      <w:pPr>
        <w:pStyle w:val="a5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>посильное копирование шедевров мирового искусства;</w:t>
      </w:r>
    </w:p>
    <w:p w:rsidR="00DB6293" w:rsidRPr="000D4EA4" w:rsidRDefault="00DB6293" w:rsidP="00DB6293">
      <w:pPr>
        <w:pStyle w:val="a5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выполнение аудиторных заданий по памяти. </w:t>
      </w:r>
    </w:p>
    <w:p w:rsidR="00DB6293" w:rsidRPr="00833F44" w:rsidRDefault="00DB6293" w:rsidP="00DB6293">
      <w:pPr>
        <w:autoSpaceDE w:val="0"/>
        <w:autoSpaceDN w:val="0"/>
        <w:adjustRightInd w:val="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B6293" w:rsidRPr="000E586F" w:rsidRDefault="00DB6293" w:rsidP="00960BFF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0E586F">
        <w:rPr>
          <w:rFonts w:eastAsia="Calibri"/>
          <w:b/>
          <w:bCs/>
          <w:i/>
          <w:iCs/>
          <w:color w:val="000000"/>
          <w:sz w:val="28"/>
          <w:szCs w:val="28"/>
        </w:rPr>
        <w:t>Рекомендации по организации самостоятельной работы обучающихся</w:t>
      </w:r>
    </w:p>
    <w:p w:rsidR="00DB6293" w:rsidRPr="00833F44" w:rsidRDefault="00DB6293" w:rsidP="00DB6293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Обучение </w:t>
      </w:r>
      <w:r>
        <w:rPr>
          <w:rFonts w:eastAsia="Calibri"/>
          <w:bCs/>
          <w:iCs/>
          <w:color w:val="000000"/>
          <w:sz w:val="28"/>
          <w:szCs w:val="28"/>
        </w:rPr>
        <w:t>живописи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должно сопровождаться выполнением самостоятельных (внеаудиторных) заданий. Каждое программное задание предусматривает выполнение этюдов по теме занятия. Самостоятельные задания должны быть посильными и нетрудоемкими по времени. Регулярность выполнения самостоятельных работ должна контролироваться педагогом и влиять на итоговую оценку обучающегося.</w:t>
      </w:r>
    </w:p>
    <w:p w:rsidR="00DB6293" w:rsidRPr="00833F44" w:rsidRDefault="00DB6293" w:rsidP="00DB6293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Ход работы учебных заданий сопровождается периодическим анализом с участием самих обучающихся с целью развития у них аналитических способностей и умения прогнозировать и видеть ошибки. Каждое задание оценивается соответствующей оценкой.</w:t>
      </w:r>
    </w:p>
    <w:p w:rsidR="00DB6293" w:rsidRDefault="00DB6293" w:rsidP="00DB6293">
      <w:pPr>
        <w:autoSpaceDE w:val="0"/>
        <w:autoSpaceDN w:val="0"/>
        <w:adjustRightInd w:val="0"/>
        <w:jc w:val="both"/>
        <w:rPr>
          <w:rFonts w:eastAsia="Calibri"/>
          <w:b/>
          <w:bCs/>
          <w:iCs/>
          <w:color w:val="000000"/>
          <w:sz w:val="28"/>
          <w:szCs w:val="28"/>
        </w:rPr>
      </w:pPr>
    </w:p>
    <w:p w:rsidR="00DB6293" w:rsidRPr="000E586F" w:rsidRDefault="00DB6293" w:rsidP="00DB6293">
      <w:pPr>
        <w:autoSpaceDE w:val="0"/>
        <w:autoSpaceDN w:val="0"/>
        <w:adjustRightInd w:val="0"/>
        <w:jc w:val="both"/>
        <w:rPr>
          <w:rFonts w:eastAsia="Calibri"/>
          <w:b/>
          <w:bCs/>
          <w:iCs/>
          <w:color w:val="000000"/>
          <w:sz w:val="28"/>
          <w:szCs w:val="28"/>
        </w:rPr>
      </w:pPr>
    </w:p>
    <w:p w:rsidR="00DB6293" w:rsidRPr="00833F44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  <w:lang w:val="en-US"/>
        </w:rPr>
      </w:pPr>
      <w:r w:rsidRPr="00833F44">
        <w:rPr>
          <w:rFonts w:eastAsia="Calibri"/>
          <w:b/>
          <w:bCs/>
          <w:iCs/>
          <w:color w:val="000000"/>
          <w:sz w:val="28"/>
          <w:szCs w:val="28"/>
          <w:lang w:val="en-US"/>
        </w:rPr>
        <w:t>6. СПИСОК ЛИТЕРАТУРЫ</w:t>
      </w:r>
    </w:p>
    <w:p w:rsidR="00DB6293" w:rsidRPr="00833F44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  <w:lang w:val="en-US"/>
        </w:rPr>
      </w:pPr>
    </w:p>
    <w:p w:rsidR="00DB6293" w:rsidRPr="000E586F" w:rsidRDefault="00DB6293" w:rsidP="00DB6293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</w:pPr>
      <w:r w:rsidRPr="000E586F"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  <w:t>Список методической литературы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Алексеев С.О.  О колорите. - М., 1974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Анциферов В.Г., Анциферова Л.Г., Кисляковская Т.Н. и др. Рисунок, живопись, станковая композиция, основы графического дизайна. Примерные программы для ДХШ и изобразительных отделений ДШИ. – М., 2003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Беда Г.В. Живопись. - М., 1986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Бесчастнов Н.П., Кулаков В.Я., Стор И.Н. Живопись: Учебное пособие. М.: Владос, 2004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Все о технике: цвет. Справочник для художников.  - М.: Арт-Родник, 2002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lastRenderedPageBreak/>
        <w:t>Все о технике: живо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пись акварелью. Справочник для художников.  - М.: Арт-Родник, 2004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Волков И.П. Приобщение школьников к творчеству: из опыта работы. – М.: Просвещение,  1992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Волков Н.Н. Композиция в живописи. - М., 1977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Волков Н.Н. Цвет в живописи. М.: Искусство, 1985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Выготский Л.С. Воображение и творчество в детском возрасте. СПб: СОЮЗ, 1997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Елизаров В.Е. Примерная программа для ДХШ и изобразительных отделений ДШИ. – М., 2008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Зайцев А.С. Наука о цвете и живопись. – М.: Искусство, 1986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Кирцер Ю.М. Рисунок и живопись. – М.: Высшая школа, 1992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Люшер М. Магия цвета. Харьков: АО “СФЕРА”; “Сварог”, 1996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Паранюшкин Р.А., Хандова Г.Н. Цветоведение для художников: колористика. – Ростов н/д: Феникс, 2007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Проненко Г.Н. Живопись. Примерная программа для ДХШ и изобразительных отделений ДШИ. – М., 2003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Психология цвета. - Сб. пер. с англ. М.: Рефл-бук, Ваклер, 1996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Смирнов Г. Б. Живопись. Учебное пособие. М.: Просвещение, 1975 </w:t>
      </w:r>
    </w:p>
    <w:p w:rsidR="00DB6293" w:rsidRPr="00833F44" w:rsidRDefault="00DB6293" w:rsidP="00DB6293">
      <w:pPr>
        <w:numPr>
          <w:ilvl w:val="0"/>
          <w:numId w:val="16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Шорохов Е.В. Методика преподавания композиции на уроках изобразительного искусства в школе. Пособие для учителей. – М.: Просвещение, 1974 </w:t>
      </w:r>
    </w:p>
    <w:p w:rsidR="00DB6293" w:rsidRPr="00833F44" w:rsidRDefault="00DB6293" w:rsidP="00DB6293">
      <w:pPr>
        <w:autoSpaceDE w:val="0"/>
        <w:autoSpaceDN w:val="0"/>
        <w:adjustRightInd w:val="0"/>
        <w:ind w:firstLine="72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B6293" w:rsidRPr="000E586F" w:rsidRDefault="00DB6293" w:rsidP="00DB6293">
      <w:pPr>
        <w:autoSpaceDE w:val="0"/>
        <w:autoSpaceDN w:val="0"/>
        <w:adjustRightInd w:val="0"/>
        <w:ind w:firstLine="720"/>
        <w:jc w:val="center"/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</w:pPr>
      <w:r w:rsidRPr="000E586F"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  <w:t>Список учебной литературы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Кальнинг А. К. Акварельная живопись. – М., 1968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Унковский А.А. Живопись. Вопросы колорита. М.: Просвещение, 1980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Сокольникова Н.М. Основы композиции. – Обнинск: Титул, 1996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Сокольникова Н.М. Изобразительное искусство. Часть 2. Основы живописи. – Обнинск: Титул, - 1996 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Сокольникова Н.М. Художники. Книги. Дети. – М.: Конец века, 1997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Харрисон Х. Энциклопедия акварельных техник. – АСТ, 2005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Школа изобразительного искусства в десяти выпусках. М.: Изобраз. искусство, 1986: №1, 1988: №2 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Яшухин А.П. Живопись. - М.: Просвещение, 1985</w:t>
      </w:r>
    </w:p>
    <w:p w:rsidR="00DB6293" w:rsidRPr="00833F44" w:rsidRDefault="00DB6293" w:rsidP="00DB6293">
      <w:pPr>
        <w:numPr>
          <w:ilvl w:val="0"/>
          <w:numId w:val="17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Яшухин А. П., Ломов С. П. Живопись. М.: Рандеву – АМ, Агар, 1999 </w:t>
      </w:r>
    </w:p>
    <w:p w:rsidR="00DB6293" w:rsidRDefault="00DB6293" w:rsidP="00DB6293">
      <w:pPr>
        <w:ind w:firstLine="709"/>
        <w:jc w:val="both"/>
        <w:rPr>
          <w:sz w:val="28"/>
          <w:szCs w:val="28"/>
        </w:rPr>
      </w:pPr>
    </w:p>
    <w:p w:rsidR="00DB6293" w:rsidRPr="00CE666D" w:rsidRDefault="00DB6293" w:rsidP="00DB6293">
      <w:pPr>
        <w:tabs>
          <w:tab w:val="left" w:pos="900"/>
        </w:tabs>
        <w:spacing w:line="360" w:lineRule="auto"/>
        <w:jc w:val="center"/>
        <w:rPr>
          <w:b/>
          <w:i/>
          <w:sz w:val="28"/>
          <w:szCs w:val="28"/>
        </w:rPr>
      </w:pPr>
      <w:r w:rsidRPr="00CE666D">
        <w:rPr>
          <w:b/>
          <w:i/>
          <w:sz w:val="28"/>
          <w:szCs w:val="28"/>
        </w:rPr>
        <w:t>Средства обучения</w:t>
      </w:r>
    </w:p>
    <w:p w:rsidR="00DB6293" w:rsidRPr="007575F0" w:rsidRDefault="00DB6293" w:rsidP="00DB6293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Материальные:</w:t>
      </w:r>
      <w:r>
        <w:rPr>
          <w:b/>
          <w:sz w:val="28"/>
          <w:szCs w:val="28"/>
        </w:rPr>
        <w:t xml:space="preserve"> </w:t>
      </w:r>
      <w:r w:rsidRPr="007575F0">
        <w:rPr>
          <w:sz w:val="28"/>
          <w:szCs w:val="28"/>
        </w:rPr>
        <w:t>учебные ауди</w:t>
      </w:r>
      <w:r>
        <w:rPr>
          <w:sz w:val="28"/>
          <w:szCs w:val="28"/>
        </w:rPr>
        <w:t>тории, специально оборудованные наглядными пособиями, мебелью, натюрмортным фондом;</w:t>
      </w:r>
    </w:p>
    <w:p w:rsidR="00DB6293" w:rsidRPr="007575F0" w:rsidRDefault="00DB6293" w:rsidP="00DB6293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lastRenderedPageBreak/>
        <w:t>Наглядно-плоскостные:</w:t>
      </w:r>
      <w:r>
        <w:rPr>
          <w:b/>
          <w:sz w:val="28"/>
          <w:szCs w:val="28"/>
        </w:rPr>
        <w:t xml:space="preserve"> </w:t>
      </w:r>
      <w:r w:rsidRPr="007575F0">
        <w:rPr>
          <w:sz w:val="28"/>
          <w:szCs w:val="28"/>
        </w:rPr>
        <w:t>наглядные методические пособия, карты, плакаты, фонд работ учеников, настенные иллюстрации, магни</w:t>
      </w:r>
      <w:r>
        <w:rPr>
          <w:sz w:val="28"/>
          <w:szCs w:val="28"/>
        </w:rPr>
        <w:t>тные доски, интерактивные доски.</w:t>
      </w:r>
    </w:p>
    <w:p w:rsidR="00DB6293" w:rsidRPr="007575F0" w:rsidRDefault="00DB6293" w:rsidP="00DB6293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Демонстрационные:</w:t>
      </w:r>
      <w:r>
        <w:rPr>
          <w:sz w:val="28"/>
          <w:szCs w:val="28"/>
        </w:rPr>
        <w:t xml:space="preserve"> муляжи, чучела птиц и животных, гербарии, демонстрационные модели.</w:t>
      </w:r>
    </w:p>
    <w:p w:rsidR="00DB6293" w:rsidRPr="007575F0" w:rsidRDefault="00DB6293" w:rsidP="00DB6293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Электронные образовательные ресурсы: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мультимедийные учебники, мультимедийные универсальные энциклопедии, сетевые образовательные ресурсы.</w:t>
      </w:r>
    </w:p>
    <w:p w:rsidR="00DB6293" w:rsidRDefault="00DB6293" w:rsidP="00DB6293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Аудиовизуальные: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слайд-фильмы, видеофильмы, учебные кинофильмы, аудиозаписи.</w:t>
      </w:r>
    </w:p>
    <w:p w:rsidR="00D6533C" w:rsidRPr="00960BFF" w:rsidRDefault="00D6533C" w:rsidP="00960BFF">
      <w:pPr>
        <w:tabs>
          <w:tab w:val="left" w:pos="900"/>
        </w:tabs>
        <w:jc w:val="both"/>
        <w:rPr>
          <w:sz w:val="28"/>
          <w:szCs w:val="28"/>
        </w:rPr>
      </w:pPr>
    </w:p>
    <w:sectPr w:rsidR="00D6533C" w:rsidRPr="00960BFF" w:rsidSect="00D9534A">
      <w:footerReference w:type="default" r:id="rId1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27BC1" w:rsidRDefault="00F27BC1" w:rsidP="00D9534A">
      <w:r>
        <w:separator/>
      </w:r>
    </w:p>
  </w:endnote>
  <w:endnote w:type="continuationSeparator" w:id="1">
    <w:p w:rsidR="00F27BC1" w:rsidRDefault="00F27BC1" w:rsidP="00D953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ヒラギノ角ゴ Pro W3">
    <w:charset w:val="CC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eeza Pro">
    <w:charset w:val="CC"/>
    <w:family w:val="auto"/>
    <w:pitch w:val="variable"/>
    <w:sig w:usb0="00000000" w:usb1="00000000" w:usb2="00000000" w:usb3="00000000" w:csb0="000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48"/>
    </w:sdtPr>
    <w:sdtContent>
      <w:p w:rsidR="00D9534A" w:rsidRDefault="008025DB" w:rsidP="00D9534A">
        <w:pPr>
          <w:pStyle w:val="a9"/>
          <w:jc w:val="right"/>
        </w:pPr>
        <w:fldSimple w:instr=" PAGE   \* MERGEFORMAT ">
          <w:r w:rsidR="004C4BD3">
            <w:rPr>
              <w:noProof/>
            </w:rPr>
            <w:t>3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27BC1" w:rsidRDefault="00F27BC1" w:rsidP="00D9534A">
      <w:r>
        <w:separator/>
      </w:r>
    </w:p>
  </w:footnote>
  <w:footnote w:type="continuationSeparator" w:id="1">
    <w:p w:rsidR="00F27BC1" w:rsidRDefault="00F27BC1" w:rsidP="00D9534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">
    <w:nsid w:val="13D34335"/>
    <w:multiLevelType w:val="hybridMultilevel"/>
    <w:tmpl w:val="F26831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3DC1D13"/>
    <w:multiLevelType w:val="hybridMultilevel"/>
    <w:tmpl w:val="196819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4400AC4"/>
    <w:multiLevelType w:val="hybridMultilevel"/>
    <w:tmpl w:val="AD981FB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1D3D82"/>
    <w:multiLevelType w:val="hybridMultilevel"/>
    <w:tmpl w:val="E84074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DB1671"/>
    <w:multiLevelType w:val="hybridMultilevel"/>
    <w:tmpl w:val="6486F944"/>
    <w:lvl w:ilvl="0" w:tplc="49B4D7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69D1118"/>
    <w:multiLevelType w:val="hybridMultilevel"/>
    <w:tmpl w:val="13F4F4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AFB1244"/>
    <w:multiLevelType w:val="hybridMultilevel"/>
    <w:tmpl w:val="0102E8B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2120E6E"/>
    <w:multiLevelType w:val="hybridMultilevel"/>
    <w:tmpl w:val="8D1E233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4D177A5"/>
    <w:multiLevelType w:val="hybridMultilevel"/>
    <w:tmpl w:val="5FF6C6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68F51EF"/>
    <w:multiLevelType w:val="hybridMultilevel"/>
    <w:tmpl w:val="FE6ABC7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A8042F9"/>
    <w:multiLevelType w:val="hybridMultilevel"/>
    <w:tmpl w:val="FE5CD68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>
    <w:nsid w:val="531E5CB6"/>
    <w:multiLevelType w:val="hybridMultilevel"/>
    <w:tmpl w:val="47E45A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9E1584F"/>
    <w:multiLevelType w:val="hybridMultilevel"/>
    <w:tmpl w:val="298076E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E937C54"/>
    <w:multiLevelType w:val="hybridMultilevel"/>
    <w:tmpl w:val="25349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44C0491"/>
    <w:multiLevelType w:val="multilevel"/>
    <w:tmpl w:val="77706E78"/>
    <w:lvl w:ilvl="0">
      <w:start w:val="1"/>
      <w:numFmt w:val="decimal"/>
      <w:lvlText w:val="%1."/>
      <w:lvlJc w:val="left"/>
      <w:pPr>
        <w:ind w:left="720" w:hanging="360"/>
      </w:pPr>
      <w:rPr>
        <w:rFonts w:eastAsia="ヒラギノ角ゴ Pro W3" w:hint="default"/>
        <w:b/>
        <w:color w:val="000000"/>
        <w:lang w:val="ru-RU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16">
    <w:nsid w:val="66077897"/>
    <w:multiLevelType w:val="hybridMultilevel"/>
    <w:tmpl w:val="A3A68A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9053761"/>
    <w:multiLevelType w:val="hybridMultilevel"/>
    <w:tmpl w:val="788C2B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C4B3D84"/>
    <w:multiLevelType w:val="hybridMultilevel"/>
    <w:tmpl w:val="C8923DAC"/>
    <w:lvl w:ilvl="0" w:tplc="4DBEEA6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E75431A"/>
    <w:multiLevelType w:val="hybridMultilevel"/>
    <w:tmpl w:val="031458B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0541F7F"/>
    <w:multiLevelType w:val="hybridMultilevel"/>
    <w:tmpl w:val="1EC26E4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1CD198F"/>
    <w:multiLevelType w:val="hybridMultilevel"/>
    <w:tmpl w:val="6C8CCA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75325317"/>
    <w:multiLevelType w:val="hybridMultilevel"/>
    <w:tmpl w:val="B5B0AEA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7B1F3682"/>
    <w:multiLevelType w:val="hybridMultilevel"/>
    <w:tmpl w:val="9F1C8CB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7E0272C9"/>
    <w:multiLevelType w:val="hybridMultilevel"/>
    <w:tmpl w:val="9DE000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F163833"/>
    <w:multiLevelType w:val="hybridMultilevel"/>
    <w:tmpl w:val="7C38F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2"/>
  </w:num>
  <w:num w:numId="3">
    <w:abstractNumId w:val="6"/>
  </w:num>
  <w:num w:numId="4">
    <w:abstractNumId w:val="9"/>
  </w:num>
  <w:num w:numId="5">
    <w:abstractNumId w:val="11"/>
  </w:num>
  <w:num w:numId="6">
    <w:abstractNumId w:val="18"/>
  </w:num>
  <w:num w:numId="7">
    <w:abstractNumId w:val="15"/>
  </w:num>
  <w:num w:numId="8">
    <w:abstractNumId w:val="25"/>
  </w:num>
  <w:num w:numId="9">
    <w:abstractNumId w:val="19"/>
  </w:num>
  <w:num w:numId="10">
    <w:abstractNumId w:val="21"/>
  </w:num>
  <w:num w:numId="11">
    <w:abstractNumId w:val="17"/>
  </w:num>
  <w:num w:numId="12">
    <w:abstractNumId w:val="1"/>
  </w:num>
  <w:num w:numId="13">
    <w:abstractNumId w:val="0"/>
  </w:num>
  <w:num w:numId="14">
    <w:abstractNumId w:val="3"/>
  </w:num>
  <w:num w:numId="15">
    <w:abstractNumId w:val="8"/>
  </w:num>
  <w:num w:numId="16">
    <w:abstractNumId w:val="16"/>
  </w:num>
  <w:num w:numId="17">
    <w:abstractNumId w:val="2"/>
  </w:num>
  <w:num w:numId="18">
    <w:abstractNumId w:val="10"/>
  </w:num>
  <w:num w:numId="19">
    <w:abstractNumId w:val="4"/>
  </w:num>
  <w:num w:numId="20">
    <w:abstractNumId w:val="24"/>
  </w:num>
  <w:num w:numId="21">
    <w:abstractNumId w:val="5"/>
  </w:num>
  <w:num w:numId="22">
    <w:abstractNumId w:val="22"/>
  </w:num>
  <w:num w:numId="23">
    <w:abstractNumId w:val="7"/>
  </w:num>
  <w:num w:numId="24">
    <w:abstractNumId w:val="20"/>
  </w:num>
  <w:num w:numId="25">
    <w:abstractNumId w:val="23"/>
  </w:num>
  <w:num w:numId="26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D6D88"/>
    <w:rsid w:val="00036C86"/>
    <w:rsid w:val="00083B6A"/>
    <w:rsid w:val="000C39B0"/>
    <w:rsid w:val="00181D6C"/>
    <w:rsid w:val="00332674"/>
    <w:rsid w:val="004B68C4"/>
    <w:rsid w:val="004C4BD3"/>
    <w:rsid w:val="004D7CE0"/>
    <w:rsid w:val="004E0706"/>
    <w:rsid w:val="004E5EC8"/>
    <w:rsid w:val="00553A23"/>
    <w:rsid w:val="005E5813"/>
    <w:rsid w:val="006B108F"/>
    <w:rsid w:val="00701455"/>
    <w:rsid w:val="007D6D88"/>
    <w:rsid w:val="007F05FF"/>
    <w:rsid w:val="008025DB"/>
    <w:rsid w:val="00960BFF"/>
    <w:rsid w:val="009B4D86"/>
    <w:rsid w:val="00A01CDF"/>
    <w:rsid w:val="00A55596"/>
    <w:rsid w:val="00AA0B0E"/>
    <w:rsid w:val="00AA681D"/>
    <w:rsid w:val="00BA6744"/>
    <w:rsid w:val="00C0270C"/>
    <w:rsid w:val="00C36CD4"/>
    <w:rsid w:val="00C92F8B"/>
    <w:rsid w:val="00D14575"/>
    <w:rsid w:val="00D6533C"/>
    <w:rsid w:val="00D9534A"/>
    <w:rsid w:val="00DB6293"/>
    <w:rsid w:val="00E50016"/>
    <w:rsid w:val="00EF2506"/>
    <w:rsid w:val="00F05008"/>
    <w:rsid w:val="00F27BC1"/>
    <w:rsid w:val="00FB095A"/>
    <w:rsid w:val="00FC778B"/>
    <w:rsid w:val="00FE13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6D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7D6D88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7D6D88"/>
    <w:rPr>
      <w:rFonts w:asciiTheme="majorHAnsi" w:eastAsiaTheme="majorEastAsia" w:hAnsiTheme="majorHAnsi" w:cstheme="majorBidi"/>
      <w:b/>
      <w:bCs/>
      <w:color w:val="4F81BD" w:themeColor="accent1"/>
    </w:rPr>
  </w:style>
  <w:style w:type="table" w:styleId="a3">
    <w:name w:val="Table Grid"/>
    <w:basedOn w:val="a1"/>
    <w:rsid w:val="007D6D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7D6D88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paragraph" w:styleId="a5">
    <w:name w:val="List Paragraph"/>
    <w:basedOn w:val="a"/>
    <w:uiPriority w:val="34"/>
    <w:qFormat/>
    <w:rsid w:val="007D6D88"/>
    <w:pPr>
      <w:suppressAutoHyphens/>
      <w:ind w:left="720"/>
    </w:pPr>
    <w:rPr>
      <w:rFonts w:cs="Calibri"/>
      <w:lang w:val="en-US" w:eastAsia="ar-SA"/>
    </w:rPr>
  </w:style>
  <w:style w:type="paragraph" w:customStyle="1" w:styleId="1">
    <w:name w:val="Абзац списка1"/>
    <w:basedOn w:val="a"/>
    <w:qFormat/>
    <w:rsid w:val="00E5001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Body1">
    <w:name w:val="Body 1"/>
    <w:rsid w:val="00E50016"/>
    <w:pPr>
      <w:suppressAutoHyphens/>
      <w:spacing w:after="0" w:line="240" w:lineRule="auto"/>
    </w:pPr>
    <w:rPr>
      <w:rFonts w:ascii="Helvetica" w:eastAsia="ヒラギノ角ゴ Pro W3" w:hAnsi="Helvetica" w:cs="Calibri"/>
      <w:color w:val="000000"/>
      <w:sz w:val="24"/>
      <w:szCs w:val="20"/>
      <w:lang w:val="en-US" w:eastAsia="ar-SA"/>
    </w:rPr>
  </w:style>
  <w:style w:type="character" w:styleId="a6">
    <w:name w:val="Emphasis"/>
    <w:qFormat/>
    <w:rsid w:val="00E50016"/>
    <w:rPr>
      <w:i/>
      <w:iCs/>
    </w:rPr>
  </w:style>
  <w:style w:type="paragraph" w:customStyle="1" w:styleId="Default">
    <w:name w:val="Default"/>
    <w:rsid w:val="00E5001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FontStyle164">
    <w:name w:val="Font Style164"/>
    <w:rsid w:val="00FE1322"/>
    <w:rPr>
      <w:rFonts w:ascii="Times New Roman" w:hAnsi="Times New Roman" w:cs="Times New Roman"/>
      <w:sz w:val="18"/>
      <w:szCs w:val="18"/>
    </w:rPr>
  </w:style>
  <w:style w:type="paragraph" w:styleId="a7">
    <w:name w:val="header"/>
    <w:basedOn w:val="a"/>
    <w:link w:val="a8"/>
    <w:uiPriority w:val="99"/>
    <w:semiHidden/>
    <w:unhideWhenUsed/>
    <w:rsid w:val="00D9534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9534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D9534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D9534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AA0B0E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A0B0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EDD83B6-6E09-4A2C-B0B7-5801FC38AB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23</Pages>
  <Words>5453</Words>
  <Characters>31085</Characters>
  <Application>Microsoft Office Word</Application>
  <DocSecurity>0</DocSecurity>
  <Lines>259</Lines>
  <Paragraphs>72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18</vt:i4>
      </vt:variant>
    </vt:vector>
  </HeadingPairs>
  <TitlesOfParts>
    <vt:vector size="19" baseType="lpstr">
      <vt:lpstr/>
      <vt:lpstr>        Программа учебного предмета «Живопись» разработана с учетом Рекомендации Министе</vt:lpstr>
      <vt:lpstr>При реализации программы «Основы изобразительной грамоты» со сроком обучения 3 г</vt:lpstr>
      <vt:lpstr>Общий объем максимальной учебной нагрузки (трудоемкость в часах) учебного предме</vt:lpstr>
      <vt:lpstr>Групповая форма занятий численностью 12-15 человек позволяет преподавателю постр</vt:lpstr>
      <vt:lpstr>сведения о затратах учебного времени, предусмотренного на освоение учебного пред</vt:lpstr>
      <vt:lpstr>распределение учебного материала по годам обучения;</vt:lpstr>
      <vt:lpstr>описание дидактических единиц учебного предмета;</vt:lpstr>
      <vt:lpstr>требования к уровню подготовки обучающихся;</vt:lpstr>
      <vt:lpstr>формы и методы контроля, система оценок;</vt:lpstr>
      <vt:lpstr>методическое обеспечение учебного процесса.</vt:lpstr>
      <vt:lpstr>В соответствии с данными направлениями строится основной раздел программы «Содер</vt:lpstr>
      <vt:lpstr>Самостоятельная работа: этюды фруктов.</vt:lpstr>
      <vt:lpstr>Задачи: углубить понимание ведущей роли тона в лепке формы предмета и создания г</vt:lpstr>
      <vt:lpstr>Задачи: влияние цветовой среды на предметы Составление сложных цветов в процессе</vt:lpstr>
      <vt:lpstr>Задачи: цветовая гармония, сравнение цветовых и тональных отношений в постановке</vt:lpstr>
      <vt:lpstr>Самостоятельная работа: тематический натюрморт по представлению с предметами из </vt:lpstr>
      <vt:lpstr>Самостоятельная работа: тематический натюрморт по представлению.</vt:lpstr>
      <vt:lpstr>Самостоятельная работа: тематический натюрморт по представлению.</vt:lpstr>
    </vt:vector>
  </TitlesOfParts>
  <Company/>
  <LinksUpToDate>false</LinksUpToDate>
  <CharactersWithSpaces>36466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KSU</dc:creator>
  <cp:lastModifiedBy>Windows User</cp:lastModifiedBy>
  <cp:revision>6</cp:revision>
  <cp:lastPrinted>2019-11-29T09:16:00Z</cp:lastPrinted>
  <dcterms:created xsi:type="dcterms:W3CDTF">2019-11-24T18:50:00Z</dcterms:created>
  <dcterms:modified xsi:type="dcterms:W3CDTF">2019-11-29T12:09:00Z</dcterms:modified>
</cp:coreProperties>
</file>